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F86E" w14:textId="579CC0FF" w:rsidR="00ED2DD8" w:rsidRPr="005F7E17" w:rsidRDefault="005F7E17" w:rsidP="005F7E17">
      <w:pPr>
        <w:jc w:val="center"/>
        <w:rPr>
          <w:rFonts w:ascii="Times New Roman" w:hAnsi="Times New Roman" w:cs="Times New Roman"/>
          <w:b/>
          <w:bCs/>
          <w:sz w:val="28"/>
          <w:szCs w:val="28"/>
        </w:rPr>
      </w:pPr>
      <w:r w:rsidRPr="005F7E17">
        <w:rPr>
          <w:rFonts w:ascii="Times New Roman" w:hAnsi="Times New Roman" w:cs="Times New Roman"/>
          <w:b/>
          <w:bCs/>
          <w:sz w:val="28"/>
          <w:szCs w:val="28"/>
        </w:rPr>
        <w:t>The Effect of Liquidity on Stock Prices of Manufacturing Companies in the Automotive Industry Listed on the Indonesia Stock Exchange (IDX) for the Period 2018–2022</w:t>
      </w:r>
    </w:p>
    <w:p w14:paraId="640E68AF" w14:textId="257CB50E" w:rsidR="00C21BB0" w:rsidRPr="00343A19" w:rsidRDefault="00323A84" w:rsidP="00C21BB0">
      <w:pPr>
        <w:jc w:val="center"/>
        <w:rPr>
          <w:rFonts w:ascii="Times New Roman" w:hAnsi="Times New Roman" w:cs="Times New Roman"/>
          <w:vertAlign w:val="superscript"/>
          <w:lang w:val="nn-NO"/>
        </w:rPr>
      </w:pPr>
      <w:r>
        <w:rPr>
          <w:rFonts w:ascii="Times New Roman" w:hAnsi="Times New Roman" w:cs="Times New Roman"/>
          <w:lang w:val="nn-NO"/>
        </w:rPr>
        <w:t>I Made Umbu Novembri</w:t>
      </w:r>
      <w:r w:rsidR="00C21BB0" w:rsidRPr="00343A19">
        <w:rPr>
          <w:rFonts w:ascii="Times New Roman" w:hAnsi="Times New Roman" w:cs="Times New Roman"/>
          <w:vertAlign w:val="superscript"/>
          <w:lang w:val="nn-NO"/>
        </w:rPr>
        <w:t>1*</w:t>
      </w:r>
    </w:p>
    <w:p w14:paraId="3B2EA8BE" w14:textId="62BF01C7" w:rsidR="00C21BB0" w:rsidRPr="00343A19" w:rsidRDefault="00C21BB0" w:rsidP="00C21BB0">
      <w:pPr>
        <w:spacing w:after="0"/>
        <w:rPr>
          <w:rFonts w:ascii="Times New Roman" w:hAnsi="Times New Roman" w:cs="Times New Roman"/>
          <w:i/>
          <w:iCs/>
          <w:sz w:val="20"/>
          <w:szCs w:val="20"/>
          <w:lang w:val="nn-NO"/>
        </w:rPr>
      </w:pPr>
      <w:r w:rsidRPr="00343A19">
        <w:rPr>
          <w:rFonts w:ascii="Times New Roman" w:hAnsi="Times New Roman" w:cs="Times New Roman"/>
          <w:i/>
          <w:iCs/>
          <w:sz w:val="20"/>
          <w:szCs w:val="20"/>
          <w:vertAlign w:val="superscript"/>
          <w:lang w:val="nn-NO"/>
        </w:rPr>
        <w:t>1</w:t>
      </w:r>
      <w:r w:rsidRPr="00343A19">
        <w:rPr>
          <w:rFonts w:ascii="Times New Roman" w:hAnsi="Times New Roman" w:cs="Times New Roman"/>
          <w:i/>
          <w:iCs/>
          <w:sz w:val="20"/>
          <w:szCs w:val="20"/>
          <w:lang w:val="nn-NO"/>
        </w:rPr>
        <w:t>Universitas Sarjanawiyata Tamansiswa, Yogyakarta, Indonesia</w:t>
      </w:r>
    </w:p>
    <w:p w14:paraId="1EABD707" w14:textId="2BAEE7B6" w:rsidR="00C21BB0" w:rsidRPr="005F7E17" w:rsidRDefault="00C21BB0" w:rsidP="00C21BB0">
      <w:pPr>
        <w:spacing w:after="0"/>
        <w:rPr>
          <w:rFonts w:ascii="Times New Roman" w:hAnsi="Times New Roman" w:cs="Times New Roman"/>
          <w:i/>
          <w:iCs/>
          <w:sz w:val="20"/>
          <w:szCs w:val="20"/>
        </w:rPr>
      </w:pPr>
      <w:r w:rsidRPr="005F7E17">
        <w:rPr>
          <w:rFonts w:ascii="Times New Roman" w:hAnsi="Times New Roman" w:cs="Times New Roman"/>
          <w:i/>
          <w:iCs/>
          <w:sz w:val="20"/>
          <w:szCs w:val="20"/>
        </w:rPr>
        <w:t xml:space="preserve">Email: </w:t>
      </w:r>
      <w:hyperlink r:id="rId7" w:history="1">
        <w:r w:rsidR="00323A84" w:rsidRPr="00B21496">
          <w:rPr>
            <w:rStyle w:val="Hyperlink"/>
            <w:rFonts w:ascii="Times New Roman" w:hAnsi="Times New Roman" w:cs="Times New Roman"/>
            <w:i/>
            <w:iCs/>
            <w:sz w:val="20"/>
            <w:szCs w:val="20"/>
          </w:rPr>
          <w:t>imadeumbunovembri@gmail.com</w:t>
        </w:r>
      </w:hyperlink>
      <w:r w:rsidR="00323A84">
        <w:t xml:space="preserve"> </w:t>
      </w:r>
      <w:r w:rsidR="005F7E17">
        <w:rPr>
          <w:rFonts w:ascii="Times New Roman" w:hAnsi="Times New Roman" w:cs="Times New Roman"/>
          <w:i/>
          <w:iCs/>
          <w:sz w:val="20"/>
          <w:szCs w:val="20"/>
        </w:rPr>
        <w:t xml:space="preserve"> </w:t>
      </w:r>
    </w:p>
    <w:p w14:paraId="798400FD" w14:textId="77777777" w:rsidR="00343A19" w:rsidRPr="005F7E17" w:rsidRDefault="00343A19" w:rsidP="00C21BB0">
      <w:pPr>
        <w:spacing w:after="0"/>
        <w:rPr>
          <w:rFonts w:ascii="Times New Roman" w:hAnsi="Times New Roman" w:cs="Times New Roman"/>
        </w:rPr>
      </w:pPr>
    </w:p>
    <w:p w14:paraId="1F8293D9" w14:textId="4A9CB978" w:rsidR="00C21BB0" w:rsidRPr="003B555F" w:rsidRDefault="00C21BB0" w:rsidP="00C21BB0">
      <w:pPr>
        <w:spacing w:after="0"/>
        <w:rPr>
          <w:rFonts w:ascii="Times New Roman" w:hAnsi="Times New Roman" w:cs="Times New Roman"/>
          <w:b/>
          <w:bCs/>
          <w:i/>
          <w:iCs/>
          <w:sz w:val="20"/>
          <w:szCs w:val="20"/>
        </w:rPr>
      </w:pPr>
      <w:r w:rsidRPr="003B555F">
        <w:rPr>
          <w:rFonts w:ascii="Times New Roman" w:hAnsi="Times New Roman" w:cs="Times New Roman"/>
          <w:b/>
          <w:bCs/>
          <w:i/>
          <w:iCs/>
          <w:sz w:val="20"/>
          <w:szCs w:val="20"/>
        </w:rPr>
        <w:t>ABSTRACT</w:t>
      </w:r>
    </w:p>
    <w:p w14:paraId="20750EDA" w14:textId="7DC6318E" w:rsidR="00C21BB0" w:rsidRPr="005F7E17" w:rsidRDefault="005F7E17" w:rsidP="005F7E17">
      <w:pPr>
        <w:spacing w:after="0"/>
        <w:jc w:val="both"/>
        <w:rPr>
          <w:rFonts w:ascii="Times New Roman" w:hAnsi="Times New Roman" w:cs="Times New Roman"/>
          <w:i/>
          <w:iCs/>
          <w:sz w:val="20"/>
          <w:szCs w:val="20"/>
        </w:rPr>
      </w:pPr>
      <w:r w:rsidRPr="005F7E17">
        <w:rPr>
          <w:rFonts w:ascii="Times New Roman" w:hAnsi="Times New Roman" w:cs="Times New Roman"/>
          <w:i/>
          <w:iCs/>
          <w:sz w:val="20"/>
          <w:szCs w:val="20"/>
        </w:rPr>
        <w:t>The objective of this study is to examine and explain the effect of liquidity on stock prices in manufacturing companies in the automotive industry listed on the Indonesia Stock Exchange (IDX) during the 2018–2022 period. The population of this study consists of 17 manufacturing companies in the automotive industry from 2018 to 2022. Sampling in this study used purposive sampling, which involves selecting samples based on specific criteria; 9 companies were selected over the 5-year period, resulting in 45 observations. This study employed regression analysis using the EViews 12 software. The independent variable in this study is liquidity, and the dependent variable is stock price. The results of this study indicate that the liquidity variable does not affect stock prices</w:t>
      </w:r>
      <w:r w:rsidR="005E3FF5" w:rsidRPr="005F7E17">
        <w:rPr>
          <w:rFonts w:ascii="Times New Roman" w:hAnsi="Times New Roman" w:cs="Times New Roman"/>
          <w:i/>
          <w:iCs/>
          <w:sz w:val="20"/>
          <w:szCs w:val="20"/>
        </w:rPr>
        <w:t>.</w:t>
      </w:r>
    </w:p>
    <w:p w14:paraId="63051CF4" w14:textId="77777777" w:rsidR="00CC2678" w:rsidRDefault="00CC2678" w:rsidP="00C21BB0">
      <w:pPr>
        <w:spacing w:after="0"/>
        <w:rPr>
          <w:rFonts w:ascii="Times New Roman" w:hAnsi="Times New Roman" w:cs="Times New Roman"/>
          <w:sz w:val="20"/>
          <w:szCs w:val="20"/>
        </w:rPr>
      </w:pPr>
    </w:p>
    <w:p w14:paraId="142699E9" w14:textId="0C07D17C" w:rsidR="002B597C" w:rsidRPr="002B597C" w:rsidRDefault="002B597C" w:rsidP="00C21BB0">
      <w:pPr>
        <w:spacing w:after="0"/>
        <w:rPr>
          <w:rFonts w:ascii="Times New Roman" w:hAnsi="Times New Roman" w:cs="Times New Roman"/>
          <w:i/>
          <w:iCs/>
        </w:rPr>
      </w:pPr>
      <w:r w:rsidRPr="002B597C">
        <w:rPr>
          <w:rFonts w:ascii="Times New Roman" w:hAnsi="Times New Roman" w:cs="Times New Roman"/>
          <w:b/>
          <w:bCs/>
          <w:i/>
          <w:iCs/>
        </w:rPr>
        <w:t xml:space="preserve">Keywords: </w:t>
      </w:r>
      <w:r w:rsidRPr="002B597C">
        <w:rPr>
          <w:rFonts w:ascii="Times New Roman" w:hAnsi="Times New Roman" w:cs="Times New Roman"/>
          <w:i/>
          <w:iCs/>
        </w:rPr>
        <w:t>Liquidity, Stock Price</w:t>
      </w:r>
      <w:r>
        <w:rPr>
          <w:rFonts w:ascii="Times New Roman" w:hAnsi="Times New Roman" w:cs="Times New Roman"/>
          <w:i/>
          <w:iCs/>
        </w:rPr>
        <w:t>.</w:t>
      </w:r>
    </w:p>
    <w:p w14:paraId="5DB99052" w14:textId="77777777" w:rsidR="002B597C" w:rsidRDefault="002B597C" w:rsidP="00C21BB0">
      <w:pPr>
        <w:spacing w:after="0"/>
        <w:rPr>
          <w:rFonts w:ascii="Times New Roman" w:hAnsi="Times New Roman" w:cs="Times New Roman"/>
          <w:i/>
          <w:iCs/>
          <w:sz w:val="20"/>
          <w:szCs w:val="20"/>
        </w:rPr>
      </w:pPr>
    </w:p>
    <w:p w14:paraId="37211AA4" w14:textId="77777777" w:rsidR="002B597C" w:rsidRPr="002B597C" w:rsidRDefault="002B597C" w:rsidP="00C21BB0">
      <w:pPr>
        <w:spacing w:after="0"/>
        <w:rPr>
          <w:rFonts w:ascii="Times New Roman" w:hAnsi="Times New Roman" w:cs="Times New Roman"/>
          <w:i/>
          <w:iCs/>
          <w:sz w:val="20"/>
          <w:szCs w:val="20"/>
        </w:rPr>
      </w:pPr>
    </w:p>
    <w:p w14:paraId="3CDC4311" w14:textId="5DA12DD5" w:rsidR="00CC2678" w:rsidRDefault="00CC2678" w:rsidP="00CC2678">
      <w:pPr>
        <w:pStyle w:val="ListParagraph"/>
        <w:numPr>
          <w:ilvl w:val="0"/>
          <w:numId w:val="1"/>
        </w:numPr>
        <w:spacing w:after="0"/>
        <w:rPr>
          <w:rFonts w:ascii="Times New Roman" w:hAnsi="Times New Roman" w:cs="Times New Roman"/>
          <w:b/>
          <w:bCs/>
          <w:sz w:val="23"/>
          <w:szCs w:val="23"/>
          <w:lang w:val="nn-NO"/>
        </w:rPr>
      </w:pPr>
      <w:r w:rsidRPr="00CC2678">
        <w:rPr>
          <w:rFonts w:ascii="Times New Roman" w:hAnsi="Times New Roman" w:cs="Times New Roman"/>
          <w:b/>
          <w:bCs/>
          <w:sz w:val="23"/>
          <w:szCs w:val="23"/>
          <w:lang w:val="nn-NO"/>
        </w:rPr>
        <w:t>INTRODUCTION</w:t>
      </w:r>
    </w:p>
    <w:p w14:paraId="656D3069" w14:textId="77777777" w:rsidR="00CC2678" w:rsidRDefault="00CC2678" w:rsidP="00CC2678">
      <w:pPr>
        <w:spacing w:after="0"/>
        <w:rPr>
          <w:rFonts w:ascii="Times New Roman" w:hAnsi="Times New Roman" w:cs="Times New Roman"/>
          <w:b/>
          <w:bCs/>
          <w:sz w:val="20"/>
          <w:szCs w:val="20"/>
          <w:lang w:val="nn-NO"/>
        </w:rPr>
      </w:pPr>
    </w:p>
    <w:p w14:paraId="58C2E2C3" w14:textId="1A0956CD" w:rsidR="005E3FF5"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automotive industry is a key sector in Indonesia’s economy, making a significant contribution to GDP and employment. Amid fierce competition, automotive companies need to optimize their financial strategies to enhance shareholder value and attract investors. A critical aspect is understanding the impact of liquidity on stock prices. Indonesia’s automotive industry has become a key pillar of the country’s manufacturing sector, as many world-renowned automotive companies have opened car factories or expanded production capacity in Indonesia </w:t>
      </w:r>
      <w:r w:rsidR="006002F1">
        <w:rPr>
          <w:rFonts w:ascii="Times New Roman" w:hAnsi="Times New Roman" w:cs="Times New Roman"/>
          <w:sz w:val="20"/>
          <w:szCs w:val="20"/>
        </w:rPr>
        <w:t>[1]</w:t>
      </w:r>
      <w:r w:rsidRPr="005F7E17">
        <w:rPr>
          <w:rFonts w:ascii="Times New Roman" w:hAnsi="Times New Roman" w:cs="Times New Roman"/>
          <w:sz w:val="20"/>
          <w:szCs w:val="20"/>
        </w:rPr>
        <w:t xml:space="preserve">. Furthermore, Indonesia has undergone a remarkable transformation, evolving from a base for export vehicle production (particularly for the Southeast Asian region) into a large-scale domestic vehicle sales market. The growth in vehicle sales in Indonesia is closely tied to the growth of the national economy </w:t>
      </w:r>
      <w:r w:rsidR="006002F1">
        <w:rPr>
          <w:rFonts w:ascii="Times New Roman" w:hAnsi="Times New Roman" w:cs="Times New Roman"/>
          <w:sz w:val="20"/>
          <w:szCs w:val="20"/>
        </w:rPr>
        <w:t>[1]</w:t>
      </w:r>
      <w:r w:rsidRPr="005F7E17">
        <w:rPr>
          <w:rFonts w:ascii="Times New Roman" w:hAnsi="Times New Roman" w:cs="Times New Roman"/>
          <w:sz w:val="20"/>
          <w:szCs w:val="20"/>
        </w:rPr>
        <w:t xml:space="preserve">. The automotive industry encompasses a business chain ranging from parts manufacturing, vehicle assembly, sales networks and after-sales services, to authorized repair shops and general maintenance, including a nationwide parts distribution network. This is because the majority of Indonesians prefer to own private vehicles. Consequently, many investors are interested in investing in Indonesian automotive companies </w:t>
      </w:r>
      <w:r w:rsidR="006002F1">
        <w:rPr>
          <w:rFonts w:ascii="Times New Roman" w:hAnsi="Times New Roman" w:cs="Times New Roman"/>
          <w:sz w:val="20"/>
          <w:szCs w:val="20"/>
        </w:rPr>
        <w:t>[2]</w:t>
      </w:r>
      <w:r w:rsidR="005E3FF5" w:rsidRPr="005F7E17">
        <w:rPr>
          <w:rFonts w:ascii="Times New Roman" w:hAnsi="Times New Roman" w:cs="Times New Roman"/>
          <w:sz w:val="20"/>
          <w:szCs w:val="20"/>
        </w:rPr>
        <w:t>.</w:t>
      </w:r>
    </w:p>
    <w:p w14:paraId="3C202BE7" w14:textId="0913D6E8" w:rsidR="0072005E"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A high level of liquidity can boost investor confidence in a company, which increases demand for its shares and drives up the stock price. This aligns with capital structure theory, which states that liquidity reflects a company’s ability to meet its short-term obligations, thereby enhancing investor confidence and increasing the stock price </w:t>
      </w:r>
      <w:r w:rsidR="006002F1">
        <w:rPr>
          <w:rFonts w:ascii="Times New Roman" w:hAnsi="Times New Roman" w:cs="Times New Roman"/>
          <w:sz w:val="20"/>
          <w:szCs w:val="20"/>
        </w:rPr>
        <w:t>[3]</w:t>
      </w:r>
      <w:r w:rsidRPr="005F7E17">
        <w:rPr>
          <w:rFonts w:ascii="Times New Roman" w:hAnsi="Times New Roman" w:cs="Times New Roman"/>
          <w:sz w:val="20"/>
          <w:szCs w:val="20"/>
        </w:rPr>
        <w:t xml:space="preserve">. Sumarni and </w:t>
      </w:r>
      <w:proofErr w:type="spellStart"/>
      <w:r w:rsidRPr="005F7E17">
        <w:rPr>
          <w:rFonts w:ascii="Times New Roman" w:hAnsi="Times New Roman" w:cs="Times New Roman"/>
          <w:sz w:val="20"/>
          <w:szCs w:val="20"/>
        </w:rPr>
        <w:t>Soeprihanto</w:t>
      </w:r>
      <w:proofErr w:type="spellEnd"/>
      <w:r w:rsidRPr="005F7E17">
        <w:rPr>
          <w:rFonts w:ascii="Times New Roman" w:hAnsi="Times New Roman" w:cs="Times New Roman"/>
          <w:sz w:val="20"/>
          <w:szCs w:val="20"/>
        </w:rPr>
        <w:t xml:space="preserve"> (2014: 331) state that the liquidity ratio is a company’s ability to meet its obligations that must be fulfilled immediately in the short term. According to </w:t>
      </w:r>
      <w:proofErr w:type="spellStart"/>
      <w:r w:rsidRPr="005F7E17">
        <w:rPr>
          <w:rFonts w:ascii="Times New Roman" w:hAnsi="Times New Roman" w:cs="Times New Roman"/>
          <w:sz w:val="20"/>
          <w:szCs w:val="20"/>
        </w:rPr>
        <w:t>Harahap</w:t>
      </w:r>
      <w:proofErr w:type="spellEnd"/>
      <w:r w:rsidRPr="005F7E17">
        <w:rPr>
          <w:rFonts w:ascii="Times New Roman" w:hAnsi="Times New Roman" w:cs="Times New Roman"/>
          <w:sz w:val="20"/>
          <w:szCs w:val="20"/>
        </w:rPr>
        <w:t xml:space="preserve"> (2013:301), the liquidity ratio is a ratio that represents a company’s ability to meet its short-term obligations.</w:t>
      </w:r>
    </w:p>
    <w:p w14:paraId="501FE254" w14:textId="6B6BA732" w:rsidR="005E3FF5"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liquidity variable, as measured by the current ratio, has a significant positive relationship with stock prices </w:t>
      </w:r>
      <w:r w:rsidR="006002F1">
        <w:rPr>
          <w:rFonts w:ascii="Times New Roman" w:hAnsi="Times New Roman" w:cs="Times New Roman"/>
          <w:sz w:val="20"/>
          <w:szCs w:val="20"/>
        </w:rPr>
        <w:t>[3]</w:t>
      </w:r>
      <w:r w:rsidRPr="005F7E17">
        <w:rPr>
          <w:rFonts w:ascii="Times New Roman" w:hAnsi="Times New Roman" w:cs="Times New Roman"/>
          <w:sz w:val="20"/>
          <w:szCs w:val="20"/>
        </w:rPr>
        <w:t xml:space="preserve">. This is consistent with the findings of a study conducted by </w:t>
      </w:r>
      <w:r w:rsidR="006002F1">
        <w:rPr>
          <w:rFonts w:ascii="Times New Roman" w:hAnsi="Times New Roman" w:cs="Times New Roman"/>
          <w:sz w:val="20"/>
          <w:szCs w:val="20"/>
        </w:rPr>
        <w:t>[4]</w:t>
      </w:r>
      <w:r w:rsidRPr="005F7E17">
        <w:rPr>
          <w:rFonts w:ascii="Times New Roman" w:hAnsi="Times New Roman" w:cs="Times New Roman"/>
          <w:sz w:val="20"/>
          <w:szCs w:val="20"/>
        </w:rPr>
        <w:t xml:space="preserve">, which found that liquidity has a significant positive effect on stock prices. Meanwhile, according to research conducted by </w:t>
      </w:r>
      <w:r w:rsidR="006002F1">
        <w:rPr>
          <w:rFonts w:ascii="Times New Roman" w:hAnsi="Times New Roman" w:cs="Times New Roman"/>
          <w:sz w:val="20"/>
          <w:szCs w:val="20"/>
        </w:rPr>
        <w:t>[5]</w:t>
      </w:r>
      <w:r w:rsidRPr="005F7E17">
        <w:rPr>
          <w:rFonts w:ascii="Times New Roman" w:hAnsi="Times New Roman" w:cs="Times New Roman"/>
          <w:sz w:val="20"/>
          <w:szCs w:val="20"/>
        </w:rPr>
        <w:t>, liquidity measured by the current ratio (CR) does not affect stock prices. This study aims to fill a gap in the literature by empirically examining how capital structure mediates the effect of liquidity on stock prices in automotive manufacturing companies in Indonesia. This study offers a new contribution to understanding the relationship between these variables and provides valuable practical insights for investors and manufacturing companies in the automotive sector when making investment and financing decisions.</w:t>
      </w:r>
    </w:p>
    <w:p w14:paraId="77A9476B" w14:textId="77777777" w:rsidR="002B597C" w:rsidRPr="005F7E17" w:rsidRDefault="002B597C" w:rsidP="0072005E">
      <w:pPr>
        <w:spacing w:after="0"/>
        <w:jc w:val="both"/>
        <w:rPr>
          <w:rFonts w:ascii="Times New Roman" w:hAnsi="Times New Roman" w:cs="Times New Roman"/>
          <w:sz w:val="20"/>
          <w:szCs w:val="20"/>
        </w:rPr>
      </w:pPr>
    </w:p>
    <w:p w14:paraId="32C78A90" w14:textId="2FA2C222" w:rsidR="0072005E" w:rsidRDefault="0072005E" w:rsidP="0072005E">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LITERATURE REVIEW</w:t>
      </w:r>
    </w:p>
    <w:p w14:paraId="44B12DDB" w14:textId="77777777" w:rsidR="0072005E" w:rsidRDefault="0072005E" w:rsidP="0072005E">
      <w:pPr>
        <w:spacing w:after="0"/>
        <w:jc w:val="both"/>
        <w:rPr>
          <w:rFonts w:ascii="Times New Roman" w:hAnsi="Times New Roman" w:cs="Times New Roman"/>
          <w:b/>
          <w:bCs/>
          <w:sz w:val="20"/>
          <w:szCs w:val="20"/>
          <w:lang w:val="nn-NO"/>
        </w:rPr>
      </w:pPr>
    </w:p>
    <w:p w14:paraId="46E5FA6D" w14:textId="6EF7AE0A" w:rsidR="0072005E" w:rsidRPr="005F7E17" w:rsidRDefault="0072005E" w:rsidP="0072005E">
      <w:pPr>
        <w:pStyle w:val="ListParagraph"/>
        <w:numPr>
          <w:ilvl w:val="1"/>
          <w:numId w:val="1"/>
        </w:numPr>
        <w:spacing w:after="0"/>
        <w:jc w:val="both"/>
        <w:rPr>
          <w:rFonts w:ascii="Times New Roman" w:hAnsi="Times New Roman" w:cs="Times New Roman"/>
          <w:b/>
          <w:bCs/>
          <w:i/>
          <w:iCs/>
          <w:sz w:val="23"/>
          <w:szCs w:val="23"/>
          <w:lang w:val="nn-NO"/>
        </w:rPr>
      </w:pPr>
      <w:r w:rsidRPr="005F7E17">
        <w:rPr>
          <w:rFonts w:ascii="Times New Roman" w:hAnsi="Times New Roman" w:cs="Times New Roman"/>
          <w:b/>
          <w:bCs/>
          <w:i/>
          <w:iCs/>
          <w:sz w:val="23"/>
          <w:szCs w:val="23"/>
          <w:lang w:val="nn-NO"/>
        </w:rPr>
        <w:t>Li</w:t>
      </w:r>
      <w:r w:rsidR="005F7E17" w:rsidRPr="005F7E17">
        <w:rPr>
          <w:rFonts w:ascii="Times New Roman" w:hAnsi="Times New Roman" w:cs="Times New Roman"/>
          <w:b/>
          <w:bCs/>
          <w:i/>
          <w:iCs/>
          <w:sz w:val="23"/>
          <w:szCs w:val="23"/>
          <w:lang w:val="nn-NO"/>
        </w:rPr>
        <w:t>quidity</w:t>
      </w:r>
    </w:p>
    <w:p w14:paraId="76E7E937" w14:textId="77777777" w:rsidR="00343A19" w:rsidRDefault="00343A19" w:rsidP="00343A19">
      <w:pPr>
        <w:spacing w:after="0"/>
        <w:jc w:val="both"/>
        <w:rPr>
          <w:rFonts w:ascii="Times New Roman" w:hAnsi="Times New Roman" w:cs="Times New Roman"/>
          <w:b/>
          <w:bCs/>
          <w:sz w:val="20"/>
          <w:szCs w:val="20"/>
          <w:lang w:val="nn-NO"/>
        </w:rPr>
      </w:pPr>
    </w:p>
    <w:p w14:paraId="6C43EE9A" w14:textId="0CFBC143" w:rsidR="00343A19"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lastRenderedPageBreak/>
        <w:t xml:space="preserve">Liquidity ratios measure a company’s ability to pay its debts in the short term. Calculating liquidity ratios can help company management determine the likelihood of the company repaying various amounts with the goal of making repayments within 365 days from the date of the financial statements </w:t>
      </w:r>
      <w:r w:rsidR="0036284A">
        <w:rPr>
          <w:rFonts w:ascii="Times New Roman" w:hAnsi="Times New Roman" w:cs="Times New Roman"/>
          <w:sz w:val="20"/>
          <w:szCs w:val="20"/>
        </w:rPr>
        <w:t>[6]</w:t>
      </w:r>
      <w:r w:rsidRPr="005F7E17">
        <w:rPr>
          <w:rFonts w:ascii="Times New Roman" w:hAnsi="Times New Roman" w:cs="Times New Roman"/>
          <w:sz w:val="20"/>
          <w:szCs w:val="20"/>
        </w:rPr>
        <w:t xml:space="preserve">. According to Sumarni and </w:t>
      </w:r>
      <w:proofErr w:type="spellStart"/>
      <w:r w:rsidRPr="005F7E17">
        <w:rPr>
          <w:rFonts w:ascii="Times New Roman" w:hAnsi="Times New Roman" w:cs="Times New Roman"/>
          <w:sz w:val="20"/>
          <w:szCs w:val="20"/>
        </w:rPr>
        <w:t>Soeprihanto</w:t>
      </w:r>
      <w:proofErr w:type="spellEnd"/>
      <w:r w:rsidRPr="005F7E17">
        <w:rPr>
          <w:rFonts w:ascii="Times New Roman" w:hAnsi="Times New Roman" w:cs="Times New Roman"/>
          <w:sz w:val="20"/>
          <w:szCs w:val="20"/>
        </w:rPr>
        <w:t xml:space="preserve"> (2014: 331), the liquidity ratio represents a company’s ability to meet its obligations that must be fulfilled immediately in the short term. According to </w:t>
      </w:r>
      <w:proofErr w:type="spellStart"/>
      <w:r w:rsidRPr="005F7E17">
        <w:rPr>
          <w:rFonts w:ascii="Times New Roman" w:hAnsi="Times New Roman" w:cs="Times New Roman"/>
          <w:sz w:val="20"/>
          <w:szCs w:val="20"/>
        </w:rPr>
        <w:t>Harahap</w:t>
      </w:r>
      <w:proofErr w:type="spellEnd"/>
      <w:r w:rsidRPr="005F7E17">
        <w:rPr>
          <w:rFonts w:ascii="Times New Roman" w:hAnsi="Times New Roman" w:cs="Times New Roman"/>
          <w:sz w:val="20"/>
          <w:szCs w:val="20"/>
        </w:rPr>
        <w:t xml:space="preserve"> (2013:301), the liquidity ratio is a measure that reflects a company’s ability to meet its short-term obligations. On the other hand, </w:t>
      </w:r>
      <w:proofErr w:type="spellStart"/>
      <w:r w:rsidRPr="005F7E17">
        <w:rPr>
          <w:rFonts w:ascii="Times New Roman" w:hAnsi="Times New Roman" w:cs="Times New Roman"/>
          <w:sz w:val="20"/>
          <w:szCs w:val="20"/>
        </w:rPr>
        <w:t>Taswan</w:t>
      </w:r>
      <w:proofErr w:type="spellEnd"/>
      <w:r w:rsidRPr="005F7E17">
        <w:rPr>
          <w:rFonts w:ascii="Times New Roman" w:hAnsi="Times New Roman" w:cs="Times New Roman"/>
          <w:sz w:val="20"/>
          <w:szCs w:val="20"/>
        </w:rPr>
        <w:t xml:space="preserve"> (2010: 246) also expressed a similar view that liquidity can also be defined as a company’s ability to meet its payment obligations. This liquidity ratio is highly significant. This is evident in companies that prioritize fulfilling their short-term obligations, as a company’s liquidity indicates its ability to meet short-term obligations to creditors. The higher this ratio, the more efficiently the company uses its current assets to meet its current liabilities.</w:t>
      </w:r>
    </w:p>
    <w:p w14:paraId="18A06ED8" w14:textId="24909C0D" w:rsidR="00343A19"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Liquidity refers to a company’s ability to meet its short-term obligations. Liquidity is one of the tools used to measure whether a company is meeting its current obligations. A company is considered liquid if it is able to meet its short-term and long-term financial obligations due within the year </w:t>
      </w:r>
      <w:r w:rsidR="0036284A">
        <w:rPr>
          <w:rFonts w:ascii="Times New Roman" w:hAnsi="Times New Roman" w:cs="Times New Roman"/>
          <w:sz w:val="20"/>
          <w:szCs w:val="20"/>
        </w:rPr>
        <w:t>[7]</w:t>
      </w:r>
      <w:r w:rsidRPr="005F7E17">
        <w:rPr>
          <w:rFonts w:ascii="Times New Roman" w:hAnsi="Times New Roman" w:cs="Times New Roman"/>
          <w:sz w:val="20"/>
          <w:szCs w:val="20"/>
        </w:rPr>
        <w:t xml:space="preserve">. Liquidity is treated as the independent variable X1, proxied by the Current Ratio (CR). The Current Ratio (CR) is a ratio used to measure a company’s ability to settle current liabilities that are due and payable in the near term, calculated by using its current assets. The current ratio is measured by comparing current assets and current liabilities Keown </w:t>
      </w:r>
      <w:r w:rsidR="0036284A">
        <w:rPr>
          <w:rFonts w:ascii="Times New Roman" w:hAnsi="Times New Roman" w:cs="Times New Roman"/>
          <w:sz w:val="20"/>
          <w:szCs w:val="20"/>
        </w:rPr>
        <w:t>(</w:t>
      </w:r>
      <w:r w:rsidRPr="005F7E17">
        <w:rPr>
          <w:rFonts w:ascii="Times New Roman" w:hAnsi="Times New Roman" w:cs="Times New Roman"/>
          <w:sz w:val="20"/>
          <w:szCs w:val="20"/>
        </w:rPr>
        <w:t xml:space="preserve">2008). This means that the higher the ratio of current assets to current liabilities, the greater the company’s ability to pay its short-term debts. A result of 2 is considered ideal, less than 1 is considered low, and greater than 3 is considered too high. Therefore, the current key figure for a company should be greater than 1. However, if the company’s value is less than 1, the company can still settle its debts </w:t>
      </w:r>
      <w:r w:rsidR="0036284A">
        <w:rPr>
          <w:rFonts w:ascii="Times New Roman" w:hAnsi="Times New Roman" w:cs="Times New Roman"/>
          <w:sz w:val="20"/>
          <w:szCs w:val="20"/>
        </w:rPr>
        <w:t>[8]</w:t>
      </w:r>
      <w:r w:rsidRPr="005F7E17">
        <w:rPr>
          <w:rFonts w:ascii="Times New Roman" w:hAnsi="Times New Roman" w:cs="Times New Roman"/>
          <w:sz w:val="20"/>
          <w:szCs w:val="20"/>
        </w:rPr>
        <w:t>.</w:t>
      </w:r>
    </w:p>
    <w:p w14:paraId="582200F9" w14:textId="77777777" w:rsidR="00343A19" w:rsidRPr="005F7E17" w:rsidRDefault="00343A19" w:rsidP="00343A19">
      <w:pPr>
        <w:spacing w:after="0"/>
        <w:ind w:firstLine="360"/>
        <w:jc w:val="both"/>
        <w:rPr>
          <w:rFonts w:ascii="Times New Roman" w:hAnsi="Times New Roman" w:cs="Times New Roman"/>
          <w:sz w:val="20"/>
          <w:szCs w:val="20"/>
        </w:rPr>
      </w:pPr>
    </w:p>
    <w:p w14:paraId="62319A94" w14:textId="597FE675" w:rsidR="0072005E" w:rsidRPr="005F7E17" w:rsidRDefault="005F7E17" w:rsidP="0072005E">
      <w:pPr>
        <w:pStyle w:val="ListParagraph"/>
        <w:numPr>
          <w:ilvl w:val="1"/>
          <w:numId w:val="1"/>
        </w:numPr>
        <w:spacing w:after="0"/>
        <w:jc w:val="both"/>
        <w:rPr>
          <w:rFonts w:ascii="Times New Roman" w:hAnsi="Times New Roman" w:cs="Times New Roman"/>
          <w:b/>
          <w:bCs/>
          <w:i/>
          <w:iCs/>
          <w:sz w:val="23"/>
          <w:szCs w:val="23"/>
          <w:lang w:val="nn-NO"/>
        </w:rPr>
      </w:pPr>
      <w:r w:rsidRPr="005F7E17">
        <w:rPr>
          <w:rFonts w:ascii="Times New Roman" w:hAnsi="Times New Roman" w:cs="Times New Roman"/>
          <w:b/>
          <w:bCs/>
          <w:i/>
          <w:iCs/>
          <w:sz w:val="23"/>
          <w:szCs w:val="23"/>
          <w:lang w:val="nn-NO"/>
        </w:rPr>
        <w:t>Stock Price</w:t>
      </w:r>
    </w:p>
    <w:p w14:paraId="25F6B782" w14:textId="77777777" w:rsidR="0072005E" w:rsidRDefault="0072005E" w:rsidP="0072005E">
      <w:pPr>
        <w:spacing w:after="0"/>
        <w:jc w:val="both"/>
        <w:rPr>
          <w:rFonts w:ascii="Times New Roman" w:hAnsi="Times New Roman" w:cs="Times New Roman"/>
          <w:b/>
          <w:bCs/>
          <w:sz w:val="20"/>
          <w:szCs w:val="20"/>
          <w:lang w:val="nn-NO"/>
        </w:rPr>
      </w:pPr>
    </w:p>
    <w:p w14:paraId="3DFCD7BA" w14:textId="25D383FD" w:rsidR="00343A19"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Stock prices serve as an indicator of a company’s management. Profits ensure investor satisfaction. High stock prices provide companies with the benefits of a positive image and capital gains, thereby making it easier for managers to raise external funds </w:t>
      </w:r>
      <w:r w:rsidR="0036284A">
        <w:rPr>
          <w:rFonts w:ascii="Times New Roman" w:hAnsi="Times New Roman" w:cs="Times New Roman"/>
          <w:sz w:val="20"/>
          <w:szCs w:val="20"/>
        </w:rPr>
        <w:t>[9]</w:t>
      </w:r>
      <w:r w:rsidRPr="005F7E17">
        <w:rPr>
          <w:rFonts w:ascii="Times New Roman" w:hAnsi="Times New Roman" w:cs="Times New Roman"/>
          <w:sz w:val="20"/>
          <w:szCs w:val="20"/>
        </w:rPr>
        <w:t xml:space="preserve">. Meanwhile, according to </w:t>
      </w:r>
      <w:r w:rsidR="0036284A">
        <w:rPr>
          <w:rFonts w:ascii="Times New Roman" w:hAnsi="Times New Roman" w:cs="Times New Roman"/>
          <w:sz w:val="20"/>
          <w:szCs w:val="20"/>
        </w:rPr>
        <w:t>[10]</w:t>
      </w:r>
      <w:r w:rsidRPr="005F7E17">
        <w:rPr>
          <w:rFonts w:ascii="Times New Roman" w:hAnsi="Times New Roman" w:cs="Times New Roman"/>
          <w:sz w:val="20"/>
          <w:szCs w:val="20"/>
        </w:rPr>
        <w:t xml:space="preserve">, stocks are a well-known capital market instrument, making them an attractive investment opportunity for investors and considered more profitable than investments in banking institutions. </w:t>
      </w:r>
      <w:r w:rsidR="0036284A">
        <w:rPr>
          <w:rFonts w:ascii="Times New Roman" w:hAnsi="Times New Roman" w:cs="Times New Roman"/>
          <w:sz w:val="20"/>
          <w:szCs w:val="20"/>
        </w:rPr>
        <w:t>[11]</w:t>
      </w:r>
      <w:r w:rsidRPr="005F7E17">
        <w:rPr>
          <w:rFonts w:ascii="Times New Roman" w:hAnsi="Times New Roman" w:cs="Times New Roman"/>
          <w:sz w:val="20"/>
          <w:szCs w:val="20"/>
        </w:rPr>
        <w:t xml:space="preserve"> Stock prices are determined by the capital market and are influenced by supply and demand. If business risks increase, stock prices may decline, and stock prices are also difficult to predict</w:t>
      </w:r>
      <w:r w:rsidR="00343A19" w:rsidRPr="005F7E17">
        <w:rPr>
          <w:rFonts w:ascii="Times New Roman" w:hAnsi="Times New Roman" w:cs="Times New Roman"/>
          <w:sz w:val="20"/>
          <w:szCs w:val="20"/>
        </w:rPr>
        <w:t>.</w:t>
      </w:r>
    </w:p>
    <w:p w14:paraId="6075B483" w14:textId="16244D28" w:rsidR="005F7E17"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A stock represents proof of capital contribution or ownership of funds in a company. A stock is a certificate bearing a par value and the company’s name, and it outlines the rights and obligations of each shareholder. The stock price is the prevailing buy and sell price in the securities market and is determined by the forces of supply and demand in the capital market. The price per share also reflects the value of the company itself </w:t>
      </w:r>
      <w:r w:rsidR="0036284A">
        <w:rPr>
          <w:rFonts w:ascii="Times New Roman" w:hAnsi="Times New Roman" w:cs="Times New Roman"/>
          <w:sz w:val="20"/>
          <w:szCs w:val="20"/>
        </w:rPr>
        <w:t>[12]</w:t>
      </w:r>
      <w:r w:rsidRPr="005F7E17">
        <w:rPr>
          <w:rFonts w:ascii="Times New Roman" w:hAnsi="Times New Roman" w:cs="Times New Roman"/>
          <w:sz w:val="20"/>
          <w:szCs w:val="20"/>
        </w:rPr>
        <w:t xml:space="preserve">. According to </w:t>
      </w:r>
      <w:r w:rsidR="0036284A">
        <w:rPr>
          <w:rFonts w:ascii="Times New Roman" w:hAnsi="Times New Roman" w:cs="Times New Roman"/>
          <w:sz w:val="20"/>
          <w:szCs w:val="20"/>
        </w:rPr>
        <w:t>[13]</w:t>
      </w:r>
      <w:r w:rsidRPr="005F7E17">
        <w:rPr>
          <w:rFonts w:ascii="Times New Roman" w:hAnsi="Times New Roman" w:cs="Times New Roman"/>
          <w:sz w:val="20"/>
          <w:szCs w:val="20"/>
        </w:rPr>
        <w:t>, the stock price is the price of a share listed on a stock exchange at a specific time, determined by market participants and influenced by the supply and demand for that stock in the capital market. A stock price is the value of a share that reflects the assets of the company issuing the stock, and fluctuations and changes in stock prices are primarily determined by supply and demand in the stock market. Therefore, the more investors who want to buy or hold a particular stock, the higher its price will rise. Conversely, the more investors who want to sell or no longer hold a company’s stock, the lower its price will become.</w:t>
      </w:r>
    </w:p>
    <w:p w14:paraId="12AF4825" w14:textId="256E1DC0" w:rsidR="005E3FF5"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There are two factors that influence stock price fluctuations: internal factors and external factors. Internal factors originate from within the company itself and can influence stock prices in relation to the company’s financial performance. External factors, on the other hand, are factors outside the company that are not directly related to the company’s condition </w:t>
      </w:r>
      <w:r w:rsidR="0036284A">
        <w:rPr>
          <w:rFonts w:ascii="Times New Roman" w:hAnsi="Times New Roman" w:cs="Times New Roman"/>
          <w:sz w:val="20"/>
          <w:szCs w:val="20"/>
        </w:rPr>
        <w:t>[1]</w:t>
      </w:r>
      <w:r w:rsidRPr="005F7E17">
        <w:rPr>
          <w:rFonts w:ascii="Times New Roman" w:hAnsi="Times New Roman" w:cs="Times New Roman"/>
          <w:sz w:val="20"/>
          <w:szCs w:val="20"/>
        </w:rPr>
        <w:t xml:space="preserve">. </w:t>
      </w:r>
      <w:r w:rsidR="0036284A">
        <w:rPr>
          <w:rFonts w:ascii="Times New Roman" w:hAnsi="Times New Roman" w:cs="Times New Roman"/>
          <w:sz w:val="20"/>
          <w:szCs w:val="20"/>
        </w:rPr>
        <w:t>[14]</w:t>
      </w:r>
      <w:r w:rsidRPr="005F7E17">
        <w:rPr>
          <w:rFonts w:ascii="Times New Roman" w:hAnsi="Times New Roman" w:cs="Times New Roman"/>
          <w:sz w:val="20"/>
          <w:szCs w:val="20"/>
        </w:rPr>
        <w:t xml:space="preserve"> noted that investors are more concerned with current dividend payments than with future capital gains. This is because dividend income carries lower risk, even though future capital gains may yield higher returns. In addition to these risks, there is also uncertainty regarding the company’s future cash flows. The prices of the 20 stocks in this study were measured by calculating the closing prices on </w:t>
      </w:r>
      <w:hyperlink r:id="rId8" w:history="1">
        <w:r w:rsidRPr="00D86F33">
          <w:rPr>
            <w:rStyle w:val="Hyperlink"/>
            <w:rFonts w:ascii="Times New Roman" w:hAnsi="Times New Roman" w:cs="Times New Roman"/>
            <w:sz w:val="20"/>
            <w:szCs w:val="20"/>
          </w:rPr>
          <w:t>www.yahoofinance.com</w:t>
        </w:r>
      </w:hyperlink>
      <w:r w:rsidRPr="005F7E17">
        <w:rPr>
          <w:rFonts w:ascii="Times New Roman" w:hAnsi="Times New Roman" w:cs="Times New Roman"/>
          <w:sz w:val="20"/>
          <w:szCs w:val="20"/>
        </w:rPr>
        <w:t>.</w:t>
      </w:r>
      <w:r>
        <w:rPr>
          <w:rFonts w:ascii="Times New Roman" w:hAnsi="Times New Roman" w:cs="Times New Roman"/>
          <w:sz w:val="20"/>
          <w:szCs w:val="20"/>
        </w:rPr>
        <w:t xml:space="preserve"> </w:t>
      </w:r>
    </w:p>
    <w:p w14:paraId="21B5ADDA" w14:textId="77777777" w:rsidR="005F7E17" w:rsidRDefault="005F7E17" w:rsidP="005F7E17">
      <w:pPr>
        <w:spacing w:after="0"/>
        <w:ind w:firstLine="360"/>
        <w:jc w:val="both"/>
        <w:rPr>
          <w:rFonts w:ascii="Times New Roman" w:hAnsi="Times New Roman" w:cs="Times New Roman"/>
          <w:sz w:val="20"/>
          <w:szCs w:val="20"/>
        </w:rPr>
      </w:pPr>
    </w:p>
    <w:p w14:paraId="02C7526B" w14:textId="77777777" w:rsidR="002B597C" w:rsidRDefault="002B597C" w:rsidP="002B597C">
      <w:pPr>
        <w:spacing w:after="0"/>
        <w:jc w:val="both"/>
        <w:rPr>
          <w:rFonts w:ascii="Times New Roman" w:hAnsi="Times New Roman" w:cs="Times New Roman"/>
          <w:sz w:val="20"/>
          <w:szCs w:val="20"/>
        </w:rPr>
      </w:pPr>
    </w:p>
    <w:p w14:paraId="7BD1BA9F" w14:textId="485694F9" w:rsidR="0072005E" w:rsidRDefault="0072005E" w:rsidP="0072005E">
      <w:pPr>
        <w:pStyle w:val="ListParagraph"/>
        <w:numPr>
          <w:ilvl w:val="0"/>
          <w:numId w:val="1"/>
        </w:numPr>
        <w:spacing w:after="0"/>
        <w:jc w:val="both"/>
        <w:rPr>
          <w:rFonts w:ascii="Times New Roman" w:hAnsi="Times New Roman" w:cs="Times New Roman"/>
          <w:b/>
          <w:bCs/>
          <w:sz w:val="23"/>
          <w:szCs w:val="23"/>
          <w:lang w:val="nn-NO"/>
        </w:rPr>
      </w:pPr>
      <w:r w:rsidRPr="0072005E">
        <w:rPr>
          <w:rFonts w:ascii="Times New Roman" w:hAnsi="Times New Roman" w:cs="Times New Roman"/>
          <w:b/>
          <w:bCs/>
          <w:sz w:val="23"/>
          <w:szCs w:val="23"/>
          <w:lang w:val="nn-NO"/>
        </w:rPr>
        <w:t>METHODOLOGY</w:t>
      </w:r>
    </w:p>
    <w:p w14:paraId="3EB0234E" w14:textId="77777777" w:rsidR="0072005E" w:rsidRDefault="0072005E" w:rsidP="0072005E">
      <w:pPr>
        <w:spacing w:after="0"/>
        <w:jc w:val="both"/>
        <w:rPr>
          <w:rFonts w:ascii="Times New Roman" w:hAnsi="Times New Roman" w:cs="Times New Roman"/>
          <w:b/>
          <w:bCs/>
          <w:sz w:val="20"/>
          <w:szCs w:val="20"/>
          <w:lang w:val="nn-NO"/>
        </w:rPr>
      </w:pPr>
    </w:p>
    <w:p w14:paraId="602DF7CE" w14:textId="278C0E5F" w:rsidR="0072005E"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subjects of this study are manufacturing companies in the automotive industry listed on the Indonesia Stock Exchange (IDX) during the 2018–2022 period. The researcher chose to study automotive companies listed on the Indonesia Stock Exchange because automotive companies are capital-intensive—meaning they invest large amounts of money in their operations—and are actively traded on the Indonesia Stock Exchange. The automotive </w:t>
      </w:r>
      <w:r w:rsidRPr="005F7E17">
        <w:rPr>
          <w:rFonts w:ascii="Times New Roman" w:hAnsi="Times New Roman" w:cs="Times New Roman"/>
          <w:sz w:val="20"/>
          <w:szCs w:val="20"/>
        </w:rPr>
        <w:lastRenderedPageBreak/>
        <w:t xml:space="preserve">industry has unique characteristics, such as large capital requirements, a volatile business cycle, and sensitivity to changes in the macroeconomy. This study will make a significant contribution by </w:t>
      </w:r>
      <w:proofErr w:type="spellStart"/>
      <w:r w:rsidRPr="005F7E17">
        <w:rPr>
          <w:rFonts w:ascii="Times New Roman" w:hAnsi="Times New Roman" w:cs="Times New Roman"/>
          <w:sz w:val="20"/>
          <w:szCs w:val="20"/>
        </w:rPr>
        <w:t>analyzing</w:t>
      </w:r>
      <w:proofErr w:type="spellEnd"/>
      <w:r w:rsidRPr="005F7E17">
        <w:rPr>
          <w:rFonts w:ascii="Times New Roman" w:hAnsi="Times New Roman" w:cs="Times New Roman"/>
          <w:sz w:val="20"/>
          <w:szCs w:val="20"/>
        </w:rPr>
        <w:t xml:space="preserve"> the influence of these variables on the stock prices of companies in the automotive industry.</w:t>
      </w:r>
    </w:p>
    <w:p w14:paraId="2A9F3C33" w14:textId="6D74AA75" w:rsidR="00FB08E6" w:rsidRPr="005F7E17" w:rsidRDefault="005F7E17" w:rsidP="005F7E17">
      <w:pPr>
        <w:spacing w:after="0"/>
        <w:ind w:firstLine="360"/>
        <w:jc w:val="both"/>
        <w:rPr>
          <w:rFonts w:ascii="Times New Roman" w:hAnsi="Times New Roman" w:cs="Times New Roman"/>
          <w:sz w:val="20"/>
          <w:szCs w:val="20"/>
        </w:rPr>
      </w:pPr>
      <w:r w:rsidRPr="005F7E17">
        <w:rPr>
          <w:rFonts w:ascii="Times New Roman" w:hAnsi="Times New Roman" w:cs="Times New Roman"/>
          <w:sz w:val="20"/>
          <w:szCs w:val="20"/>
        </w:rPr>
        <w:t xml:space="preserve">The population in this study consists of all automotive manufacturing companies listed on the Indonesia Stock Exchange (IDX) during the 2018–2022 period. Based on IDX data, the study population comprises 17 companies. A sample is a subset of the population selected as the subject of the study </w:t>
      </w:r>
      <w:r w:rsidR="0036284A">
        <w:rPr>
          <w:rFonts w:ascii="Times New Roman" w:hAnsi="Times New Roman" w:cs="Times New Roman"/>
          <w:sz w:val="20"/>
          <w:szCs w:val="20"/>
        </w:rPr>
        <w:t>[15]</w:t>
      </w:r>
      <w:r w:rsidRPr="005F7E17">
        <w:rPr>
          <w:rFonts w:ascii="Times New Roman" w:hAnsi="Times New Roman" w:cs="Times New Roman"/>
          <w:sz w:val="20"/>
          <w:szCs w:val="20"/>
        </w:rPr>
        <w:t>. When the population is large, it is impossible for the researcher to study the entire population. Therefore, the study focuses on examining a representative sample. The sample used in this study consists of manufacturing companies in the automotive industry listed on the Indonesia Stock Exchange (IDX) from 2018 to 2022. This study uses a sample of 9 companies</w:t>
      </w:r>
      <w:r w:rsidR="00FB08E6" w:rsidRPr="005F7E17">
        <w:rPr>
          <w:rFonts w:ascii="Times New Roman" w:hAnsi="Times New Roman" w:cs="Times New Roman"/>
          <w:sz w:val="20"/>
          <w:szCs w:val="20"/>
        </w:rPr>
        <w:t>.</w:t>
      </w:r>
    </w:p>
    <w:p w14:paraId="37C6F3D4" w14:textId="77777777" w:rsidR="00FB08E6" w:rsidRPr="005F7E17" w:rsidRDefault="00FB08E6" w:rsidP="00EB48A7">
      <w:pPr>
        <w:spacing w:after="0"/>
        <w:ind w:firstLine="360"/>
        <w:jc w:val="both"/>
        <w:rPr>
          <w:rFonts w:ascii="Times New Roman" w:hAnsi="Times New Roman" w:cs="Times New Roman"/>
          <w:sz w:val="20"/>
          <w:szCs w:val="20"/>
        </w:rPr>
      </w:pPr>
    </w:p>
    <w:p w14:paraId="1F731F03" w14:textId="398824A1" w:rsidR="00FB08E6" w:rsidRPr="005F7E17" w:rsidRDefault="00FB08E6" w:rsidP="00FB08E6">
      <w:pPr>
        <w:spacing w:after="0"/>
        <w:jc w:val="center"/>
        <w:rPr>
          <w:rFonts w:ascii="Times New Roman" w:hAnsi="Times New Roman" w:cs="Times New Roman"/>
          <w:sz w:val="20"/>
          <w:szCs w:val="20"/>
        </w:rPr>
      </w:pPr>
      <w:r w:rsidRPr="005F7E17">
        <w:rPr>
          <w:rFonts w:ascii="Times New Roman" w:hAnsi="Times New Roman" w:cs="Times New Roman"/>
          <w:b/>
          <w:bCs/>
          <w:sz w:val="20"/>
          <w:szCs w:val="20"/>
        </w:rPr>
        <w:t>Table 1.</w:t>
      </w:r>
      <w:r w:rsidR="005F7E17" w:rsidRPr="005F7E17">
        <w:rPr>
          <w:rFonts w:ascii="Times New Roman" w:hAnsi="Times New Roman" w:cs="Times New Roman"/>
          <w:b/>
          <w:bCs/>
          <w:sz w:val="20"/>
          <w:szCs w:val="20"/>
        </w:rPr>
        <w:t xml:space="preserve"> </w:t>
      </w:r>
      <w:r w:rsidR="005F7E17" w:rsidRPr="005F7E17">
        <w:rPr>
          <w:rFonts w:ascii="Times New Roman" w:hAnsi="Times New Roman" w:cs="Times New Roman"/>
          <w:sz w:val="20"/>
          <w:szCs w:val="20"/>
        </w:rPr>
        <w:t xml:space="preserve">List </w:t>
      </w:r>
      <w:r w:rsidR="005F7E17">
        <w:rPr>
          <w:rFonts w:ascii="Times New Roman" w:hAnsi="Times New Roman" w:cs="Times New Roman"/>
          <w:sz w:val="20"/>
          <w:szCs w:val="20"/>
        </w:rPr>
        <w:t>o</w:t>
      </w:r>
      <w:r w:rsidR="005F7E17" w:rsidRPr="005F7E17">
        <w:rPr>
          <w:rFonts w:ascii="Times New Roman" w:hAnsi="Times New Roman" w:cs="Times New Roman"/>
          <w:sz w:val="20"/>
          <w:szCs w:val="20"/>
        </w:rPr>
        <w:t>f Research Samples</w:t>
      </w:r>
    </w:p>
    <w:tbl>
      <w:tblPr>
        <w:tblW w:w="0" w:type="auto"/>
        <w:tblInd w:w="561" w:type="dxa"/>
        <w:tblLayout w:type="fixed"/>
        <w:tblCellMar>
          <w:left w:w="0" w:type="dxa"/>
          <w:right w:w="0" w:type="dxa"/>
        </w:tblCellMar>
        <w:tblLook w:val="01E0" w:firstRow="1" w:lastRow="1" w:firstColumn="1" w:lastColumn="1" w:noHBand="0" w:noVBand="0"/>
      </w:tblPr>
      <w:tblGrid>
        <w:gridCol w:w="1985"/>
        <w:gridCol w:w="5958"/>
      </w:tblGrid>
      <w:tr w:rsidR="00FB08E6" w14:paraId="144F5369" w14:textId="77777777" w:rsidTr="00C466A9">
        <w:trPr>
          <w:trHeight w:val="230"/>
        </w:trPr>
        <w:tc>
          <w:tcPr>
            <w:tcW w:w="1985" w:type="dxa"/>
            <w:tcBorders>
              <w:top w:val="single" w:sz="4" w:space="0" w:color="000000"/>
              <w:bottom w:val="single" w:sz="4" w:space="0" w:color="000000"/>
            </w:tcBorders>
          </w:tcPr>
          <w:p w14:paraId="76087ABE" w14:textId="7F9538C1" w:rsidR="00FB08E6" w:rsidRDefault="005F7E17" w:rsidP="00C466A9">
            <w:pPr>
              <w:pStyle w:val="TableParagraph"/>
              <w:spacing w:line="210" w:lineRule="exact"/>
              <w:ind w:left="993"/>
              <w:jc w:val="left"/>
              <w:rPr>
                <w:b/>
                <w:sz w:val="20"/>
              </w:rPr>
            </w:pPr>
            <w:r>
              <w:rPr>
                <w:b/>
                <w:spacing w:val="-4"/>
                <w:sz w:val="20"/>
              </w:rPr>
              <w:t>C</w:t>
            </w:r>
            <w:r w:rsidR="00FB08E6">
              <w:rPr>
                <w:b/>
                <w:spacing w:val="-4"/>
                <w:sz w:val="20"/>
              </w:rPr>
              <w:t>ode</w:t>
            </w:r>
          </w:p>
        </w:tc>
        <w:tc>
          <w:tcPr>
            <w:tcW w:w="5958" w:type="dxa"/>
            <w:tcBorders>
              <w:top w:val="single" w:sz="4" w:space="0" w:color="000000"/>
              <w:bottom w:val="single" w:sz="4" w:space="0" w:color="000000"/>
            </w:tcBorders>
          </w:tcPr>
          <w:p w14:paraId="3E59C109" w14:textId="09C09E9E" w:rsidR="00FB08E6" w:rsidRDefault="005F7E17" w:rsidP="00C466A9">
            <w:pPr>
              <w:pStyle w:val="TableParagraph"/>
              <w:spacing w:line="210" w:lineRule="exact"/>
              <w:ind w:left="434"/>
              <w:rPr>
                <w:b/>
                <w:sz w:val="20"/>
              </w:rPr>
            </w:pPr>
            <w:r w:rsidRPr="005F7E17">
              <w:rPr>
                <w:b/>
                <w:spacing w:val="-2"/>
                <w:sz w:val="20"/>
              </w:rPr>
              <w:t>Company Name</w:t>
            </w:r>
          </w:p>
        </w:tc>
      </w:tr>
      <w:tr w:rsidR="00FB08E6" w14:paraId="69C418EB" w14:textId="77777777" w:rsidTr="00C466A9">
        <w:trPr>
          <w:trHeight w:val="229"/>
        </w:trPr>
        <w:tc>
          <w:tcPr>
            <w:tcW w:w="1985" w:type="dxa"/>
          </w:tcPr>
          <w:p w14:paraId="208537F9" w14:textId="74B44DEF" w:rsidR="00FB08E6" w:rsidRDefault="00FB08E6" w:rsidP="00C466A9">
            <w:pPr>
              <w:pStyle w:val="TableParagraph"/>
              <w:spacing w:line="209" w:lineRule="exact"/>
              <w:ind w:left="122"/>
              <w:jc w:val="left"/>
              <w:rPr>
                <w:spacing w:val="-4"/>
                <w:sz w:val="20"/>
              </w:rPr>
            </w:pPr>
            <w:r>
              <w:rPr>
                <w:spacing w:val="-4"/>
                <w:sz w:val="20"/>
              </w:rPr>
              <w:t>ASII</w:t>
            </w:r>
          </w:p>
          <w:p w14:paraId="2EC5A1ED" w14:textId="2DC2AD75" w:rsidR="00FB08E6" w:rsidRDefault="00FB08E6" w:rsidP="00C466A9">
            <w:pPr>
              <w:pStyle w:val="TableParagraph"/>
              <w:spacing w:line="209" w:lineRule="exact"/>
              <w:ind w:left="122"/>
              <w:jc w:val="left"/>
              <w:rPr>
                <w:sz w:val="20"/>
              </w:rPr>
            </w:pPr>
            <w:r>
              <w:rPr>
                <w:spacing w:val="-4"/>
                <w:sz w:val="20"/>
              </w:rPr>
              <w:t>AUTO</w:t>
            </w:r>
          </w:p>
        </w:tc>
        <w:tc>
          <w:tcPr>
            <w:tcW w:w="5958" w:type="dxa"/>
          </w:tcPr>
          <w:p w14:paraId="6B1F8CF6" w14:textId="30A6ADC0" w:rsidR="00FB08E6" w:rsidRDefault="00FB08E6" w:rsidP="00C466A9">
            <w:pPr>
              <w:pStyle w:val="TableParagraph"/>
              <w:spacing w:line="209" w:lineRule="exact"/>
              <w:ind w:left="542"/>
              <w:jc w:val="left"/>
              <w:rPr>
                <w:spacing w:val="-4"/>
                <w:sz w:val="20"/>
              </w:rPr>
            </w:pPr>
            <w:r>
              <w:rPr>
                <w:spacing w:val="-4"/>
                <w:sz w:val="20"/>
              </w:rPr>
              <w:t>PT Astra Internasiona; Tbk</w:t>
            </w:r>
          </w:p>
          <w:p w14:paraId="6EE1DC0F" w14:textId="441EC2AF" w:rsidR="00FB08E6" w:rsidRDefault="00FB08E6" w:rsidP="00C466A9">
            <w:pPr>
              <w:pStyle w:val="TableParagraph"/>
              <w:spacing w:line="209" w:lineRule="exact"/>
              <w:ind w:left="542"/>
              <w:jc w:val="left"/>
              <w:rPr>
                <w:sz w:val="20"/>
              </w:rPr>
            </w:pPr>
            <w:r>
              <w:rPr>
                <w:spacing w:val="-4"/>
                <w:sz w:val="20"/>
              </w:rPr>
              <w:t>PT</w:t>
            </w:r>
            <w:r>
              <w:rPr>
                <w:spacing w:val="-14"/>
                <w:sz w:val="20"/>
              </w:rPr>
              <w:t xml:space="preserve"> </w:t>
            </w:r>
            <w:r>
              <w:rPr>
                <w:spacing w:val="-4"/>
                <w:sz w:val="20"/>
              </w:rPr>
              <w:t>Astra</w:t>
            </w:r>
            <w:r>
              <w:rPr>
                <w:spacing w:val="3"/>
                <w:sz w:val="20"/>
              </w:rPr>
              <w:t xml:space="preserve"> </w:t>
            </w:r>
            <w:r>
              <w:rPr>
                <w:spacing w:val="-4"/>
                <w:sz w:val="20"/>
              </w:rPr>
              <w:t>Otoparts</w:t>
            </w:r>
            <w:r>
              <w:rPr>
                <w:spacing w:val="-1"/>
                <w:sz w:val="20"/>
              </w:rPr>
              <w:t xml:space="preserve"> </w:t>
            </w:r>
            <w:r>
              <w:rPr>
                <w:spacing w:val="-5"/>
                <w:sz w:val="20"/>
              </w:rPr>
              <w:t>Tbk</w:t>
            </w:r>
          </w:p>
        </w:tc>
      </w:tr>
      <w:tr w:rsidR="00FB08E6" w14:paraId="2D81A510" w14:textId="77777777" w:rsidTr="00C466A9">
        <w:trPr>
          <w:trHeight w:val="229"/>
        </w:trPr>
        <w:tc>
          <w:tcPr>
            <w:tcW w:w="1985" w:type="dxa"/>
          </w:tcPr>
          <w:p w14:paraId="22FCD7C0" w14:textId="77777777" w:rsidR="00FB08E6" w:rsidRDefault="00FB08E6" w:rsidP="00C466A9">
            <w:pPr>
              <w:pStyle w:val="TableParagraph"/>
              <w:spacing w:line="209" w:lineRule="exact"/>
              <w:ind w:left="122"/>
              <w:jc w:val="left"/>
              <w:rPr>
                <w:sz w:val="20"/>
              </w:rPr>
            </w:pPr>
            <w:r>
              <w:rPr>
                <w:spacing w:val="-4"/>
                <w:sz w:val="20"/>
              </w:rPr>
              <w:t>BOLT</w:t>
            </w:r>
          </w:p>
        </w:tc>
        <w:tc>
          <w:tcPr>
            <w:tcW w:w="5958" w:type="dxa"/>
          </w:tcPr>
          <w:p w14:paraId="58ED9533" w14:textId="77777777" w:rsidR="00FB08E6" w:rsidRDefault="00FB08E6" w:rsidP="00C466A9">
            <w:pPr>
              <w:pStyle w:val="TableParagraph"/>
              <w:spacing w:line="209" w:lineRule="exact"/>
              <w:ind w:left="542"/>
              <w:jc w:val="left"/>
              <w:rPr>
                <w:sz w:val="20"/>
              </w:rPr>
            </w:pPr>
            <w:r>
              <w:rPr>
                <w:spacing w:val="-2"/>
                <w:sz w:val="20"/>
              </w:rPr>
              <w:t>PT</w:t>
            </w:r>
            <w:r>
              <w:rPr>
                <w:spacing w:val="-11"/>
                <w:sz w:val="20"/>
              </w:rPr>
              <w:t xml:space="preserve"> </w:t>
            </w:r>
            <w:r>
              <w:rPr>
                <w:spacing w:val="-2"/>
                <w:sz w:val="20"/>
              </w:rPr>
              <w:t>Garuda</w:t>
            </w:r>
            <w:r>
              <w:rPr>
                <w:spacing w:val="-10"/>
                <w:sz w:val="20"/>
              </w:rPr>
              <w:t xml:space="preserve"> </w:t>
            </w:r>
            <w:r>
              <w:rPr>
                <w:spacing w:val="-2"/>
                <w:sz w:val="20"/>
              </w:rPr>
              <w:t>Metalindo</w:t>
            </w:r>
            <w:r>
              <w:rPr>
                <w:spacing w:val="-11"/>
                <w:sz w:val="20"/>
              </w:rPr>
              <w:t xml:space="preserve"> </w:t>
            </w:r>
            <w:r>
              <w:rPr>
                <w:spacing w:val="-5"/>
                <w:sz w:val="20"/>
              </w:rPr>
              <w:t>Tbk</w:t>
            </w:r>
          </w:p>
        </w:tc>
      </w:tr>
      <w:tr w:rsidR="00FB08E6" w14:paraId="3B5897D9" w14:textId="77777777" w:rsidTr="00C466A9">
        <w:trPr>
          <w:trHeight w:val="230"/>
        </w:trPr>
        <w:tc>
          <w:tcPr>
            <w:tcW w:w="1985" w:type="dxa"/>
          </w:tcPr>
          <w:p w14:paraId="61A620FD" w14:textId="77777777" w:rsidR="00FB08E6" w:rsidRDefault="00FB08E6" w:rsidP="00C466A9">
            <w:pPr>
              <w:pStyle w:val="TableParagraph"/>
              <w:spacing w:line="210" w:lineRule="exact"/>
              <w:ind w:left="122"/>
              <w:jc w:val="left"/>
              <w:rPr>
                <w:sz w:val="20"/>
              </w:rPr>
            </w:pPr>
            <w:r>
              <w:rPr>
                <w:spacing w:val="-4"/>
                <w:sz w:val="20"/>
              </w:rPr>
              <w:t>IMAS</w:t>
            </w:r>
          </w:p>
        </w:tc>
        <w:tc>
          <w:tcPr>
            <w:tcW w:w="5958" w:type="dxa"/>
          </w:tcPr>
          <w:p w14:paraId="3D4C835F" w14:textId="77777777" w:rsidR="00FB08E6" w:rsidRDefault="00FB08E6" w:rsidP="00C466A9">
            <w:pPr>
              <w:pStyle w:val="TableParagraph"/>
              <w:spacing w:line="210" w:lineRule="exact"/>
              <w:ind w:left="542"/>
              <w:jc w:val="left"/>
              <w:rPr>
                <w:sz w:val="20"/>
              </w:rPr>
            </w:pPr>
            <w:r>
              <w:rPr>
                <w:spacing w:val="-4"/>
                <w:sz w:val="20"/>
              </w:rPr>
              <w:t>PT</w:t>
            </w:r>
            <w:r>
              <w:rPr>
                <w:sz w:val="20"/>
              </w:rPr>
              <w:t xml:space="preserve"> </w:t>
            </w:r>
            <w:r>
              <w:rPr>
                <w:spacing w:val="-4"/>
                <w:sz w:val="20"/>
              </w:rPr>
              <w:t>Indomobil</w:t>
            </w:r>
            <w:r>
              <w:rPr>
                <w:spacing w:val="6"/>
                <w:sz w:val="20"/>
              </w:rPr>
              <w:t xml:space="preserve"> </w:t>
            </w:r>
            <w:r>
              <w:rPr>
                <w:spacing w:val="-4"/>
                <w:sz w:val="20"/>
              </w:rPr>
              <w:t>Sukses</w:t>
            </w:r>
            <w:r>
              <w:rPr>
                <w:spacing w:val="4"/>
                <w:sz w:val="20"/>
              </w:rPr>
              <w:t xml:space="preserve"> </w:t>
            </w:r>
            <w:r>
              <w:rPr>
                <w:spacing w:val="-4"/>
                <w:sz w:val="20"/>
              </w:rPr>
              <w:t>Internasional</w:t>
            </w:r>
            <w:r>
              <w:rPr>
                <w:sz w:val="20"/>
              </w:rPr>
              <w:t xml:space="preserve"> </w:t>
            </w:r>
            <w:r>
              <w:rPr>
                <w:spacing w:val="-5"/>
                <w:sz w:val="20"/>
              </w:rPr>
              <w:t>Tbk</w:t>
            </w:r>
          </w:p>
        </w:tc>
      </w:tr>
      <w:tr w:rsidR="00FB08E6" w14:paraId="2CF7042A" w14:textId="77777777" w:rsidTr="00C466A9">
        <w:trPr>
          <w:trHeight w:val="230"/>
        </w:trPr>
        <w:tc>
          <w:tcPr>
            <w:tcW w:w="1985" w:type="dxa"/>
          </w:tcPr>
          <w:p w14:paraId="50C62C7C" w14:textId="77777777" w:rsidR="00FB08E6" w:rsidRDefault="00FB08E6" w:rsidP="00C466A9">
            <w:pPr>
              <w:pStyle w:val="TableParagraph"/>
              <w:spacing w:line="210" w:lineRule="exact"/>
              <w:ind w:left="122"/>
              <w:jc w:val="left"/>
              <w:rPr>
                <w:sz w:val="20"/>
              </w:rPr>
            </w:pPr>
            <w:r>
              <w:rPr>
                <w:spacing w:val="-4"/>
                <w:sz w:val="20"/>
              </w:rPr>
              <w:t>GJTL</w:t>
            </w:r>
          </w:p>
        </w:tc>
        <w:tc>
          <w:tcPr>
            <w:tcW w:w="5958" w:type="dxa"/>
          </w:tcPr>
          <w:p w14:paraId="5DA563EB" w14:textId="77777777" w:rsidR="00FB08E6" w:rsidRDefault="00FB08E6" w:rsidP="00C466A9">
            <w:pPr>
              <w:pStyle w:val="TableParagraph"/>
              <w:spacing w:line="210" w:lineRule="exact"/>
              <w:ind w:left="542"/>
              <w:jc w:val="left"/>
              <w:rPr>
                <w:sz w:val="20"/>
              </w:rPr>
            </w:pPr>
            <w:r>
              <w:rPr>
                <w:spacing w:val="-4"/>
                <w:sz w:val="20"/>
              </w:rPr>
              <w:t>PT</w:t>
            </w:r>
            <w:r>
              <w:rPr>
                <w:spacing w:val="-5"/>
                <w:sz w:val="20"/>
              </w:rPr>
              <w:t xml:space="preserve"> </w:t>
            </w:r>
            <w:r>
              <w:rPr>
                <w:spacing w:val="-4"/>
                <w:sz w:val="20"/>
              </w:rPr>
              <w:t>Gajah</w:t>
            </w:r>
            <w:r>
              <w:rPr>
                <w:spacing w:val="-1"/>
                <w:sz w:val="20"/>
              </w:rPr>
              <w:t xml:space="preserve"> </w:t>
            </w:r>
            <w:r>
              <w:rPr>
                <w:spacing w:val="-4"/>
                <w:sz w:val="20"/>
              </w:rPr>
              <w:t>Tunggal</w:t>
            </w:r>
            <w:r>
              <w:rPr>
                <w:spacing w:val="-6"/>
                <w:sz w:val="20"/>
              </w:rPr>
              <w:t xml:space="preserve"> </w:t>
            </w:r>
            <w:r>
              <w:rPr>
                <w:spacing w:val="-5"/>
                <w:sz w:val="20"/>
              </w:rPr>
              <w:t>Tbk</w:t>
            </w:r>
          </w:p>
        </w:tc>
      </w:tr>
      <w:tr w:rsidR="00FB08E6" w:rsidRPr="00F35086" w14:paraId="4FD3A9B4" w14:textId="77777777" w:rsidTr="00C466A9">
        <w:trPr>
          <w:trHeight w:val="230"/>
        </w:trPr>
        <w:tc>
          <w:tcPr>
            <w:tcW w:w="1985" w:type="dxa"/>
          </w:tcPr>
          <w:p w14:paraId="1B679846" w14:textId="77777777" w:rsidR="00FB08E6" w:rsidRDefault="00FB08E6" w:rsidP="00C466A9">
            <w:pPr>
              <w:pStyle w:val="TableParagraph"/>
              <w:spacing w:line="210" w:lineRule="exact"/>
              <w:ind w:left="122"/>
              <w:jc w:val="left"/>
              <w:rPr>
                <w:sz w:val="20"/>
              </w:rPr>
            </w:pPr>
            <w:r>
              <w:rPr>
                <w:spacing w:val="-4"/>
                <w:sz w:val="20"/>
              </w:rPr>
              <w:t>LPIN</w:t>
            </w:r>
          </w:p>
        </w:tc>
        <w:tc>
          <w:tcPr>
            <w:tcW w:w="5958" w:type="dxa"/>
          </w:tcPr>
          <w:p w14:paraId="7049872D" w14:textId="77777777" w:rsidR="00FB08E6" w:rsidRDefault="00FB08E6" w:rsidP="00C466A9">
            <w:pPr>
              <w:pStyle w:val="TableParagraph"/>
              <w:spacing w:line="210" w:lineRule="exact"/>
              <w:ind w:left="542"/>
              <w:jc w:val="left"/>
              <w:rPr>
                <w:sz w:val="20"/>
              </w:rPr>
            </w:pPr>
            <w:r>
              <w:rPr>
                <w:spacing w:val="-2"/>
                <w:sz w:val="20"/>
              </w:rPr>
              <w:t>PT</w:t>
            </w:r>
            <w:r>
              <w:rPr>
                <w:spacing w:val="-11"/>
                <w:sz w:val="20"/>
              </w:rPr>
              <w:t xml:space="preserve"> </w:t>
            </w:r>
            <w:r>
              <w:rPr>
                <w:spacing w:val="-2"/>
                <w:sz w:val="20"/>
              </w:rPr>
              <w:t>Multi</w:t>
            </w:r>
            <w:r>
              <w:rPr>
                <w:spacing w:val="-10"/>
                <w:sz w:val="20"/>
              </w:rPr>
              <w:t xml:space="preserve"> </w:t>
            </w:r>
            <w:r>
              <w:rPr>
                <w:spacing w:val="-2"/>
                <w:sz w:val="20"/>
              </w:rPr>
              <w:t>Prima</w:t>
            </w:r>
            <w:r>
              <w:rPr>
                <w:spacing w:val="-6"/>
                <w:sz w:val="20"/>
              </w:rPr>
              <w:t xml:space="preserve"> </w:t>
            </w:r>
            <w:r>
              <w:rPr>
                <w:spacing w:val="-2"/>
                <w:sz w:val="20"/>
              </w:rPr>
              <w:t>Sejahtera</w:t>
            </w:r>
            <w:r>
              <w:rPr>
                <w:spacing w:val="-10"/>
                <w:sz w:val="20"/>
              </w:rPr>
              <w:t xml:space="preserve"> </w:t>
            </w:r>
            <w:r>
              <w:rPr>
                <w:spacing w:val="-5"/>
                <w:sz w:val="20"/>
              </w:rPr>
              <w:t>Tbk</w:t>
            </w:r>
          </w:p>
        </w:tc>
      </w:tr>
      <w:tr w:rsidR="00FB08E6" w14:paraId="78D900F5" w14:textId="77777777" w:rsidTr="00C466A9">
        <w:trPr>
          <w:trHeight w:val="230"/>
        </w:trPr>
        <w:tc>
          <w:tcPr>
            <w:tcW w:w="1985" w:type="dxa"/>
          </w:tcPr>
          <w:p w14:paraId="06224F03" w14:textId="77777777" w:rsidR="00FB08E6" w:rsidRDefault="00FB08E6" w:rsidP="00C466A9">
            <w:pPr>
              <w:pStyle w:val="TableParagraph"/>
              <w:spacing w:line="211" w:lineRule="exact"/>
              <w:ind w:left="122"/>
              <w:jc w:val="left"/>
              <w:rPr>
                <w:sz w:val="20"/>
              </w:rPr>
            </w:pPr>
            <w:r>
              <w:rPr>
                <w:spacing w:val="-4"/>
                <w:sz w:val="20"/>
              </w:rPr>
              <w:t>INDS</w:t>
            </w:r>
          </w:p>
        </w:tc>
        <w:tc>
          <w:tcPr>
            <w:tcW w:w="5958" w:type="dxa"/>
          </w:tcPr>
          <w:p w14:paraId="6D3DD9CA" w14:textId="77777777" w:rsidR="00FB08E6" w:rsidRDefault="00FB08E6" w:rsidP="00C466A9">
            <w:pPr>
              <w:pStyle w:val="TableParagraph"/>
              <w:spacing w:line="211" w:lineRule="exact"/>
              <w:ind w:left="542"/>
              <w:jc w:val="left"/>
              <w:rPr>
                <w:sz w:val="20"/>
              </w:rPr>
            </w:pPr>
            <w:r>
              <w:rPr>
                <w:spacing w:val="-4"/>
                <w:sz w:val="20"/>
              </w:rPr>
              <w:t>PT</w:t>
            </w:r>
            <w:r>
              <w:rPr>
                <w:spacing w:val="-3"/>
                <w:sz w:val="20"/>
              </w:rPr>
              <w:t xml:space="preserve"> </w:t>
            </w:r>
            <w:r>
              <w:rPr>
                <w:spacing w:val="-4"/>
                <w:sz w:val="20"/>
              </w:rPr>
              <w:t>Indospring</w:t>
            </w:r>
            <w:r>
              <w:rPr>
                <w:spacing w:val="-1"/>
                <w:sz w:val="20"/>
              </w:rPr>
              <w:t xml:space="preserve"> </w:t>
            </w:r>
            <w:r>
              <w:rPr>
                <w:spacing w:val="-5"/>
                <w:sz w:val="20"/>
              </w:rPr>
              <w:t>Tbk</w:t>
            </w:r>
          </w:p>
        </w:tc>
      </w:tr>
      <w:tr w:rsidR="00FB08E6" w14:paraId="472814F2" w14:textId="77777777" w:rsidTr="00C466A9">
        <w:trPr>
          <w:trHeight w:val="229"/>
        </w:trPr>
        <w:tc>
          <w:tcPr>
            <w:tcW w:w="1985" w:type="dxa"/>
          </w:tcPr>
          <w:p w14:paraId="3806AA78" w14:textId="77777777" w:rsidR="00FB08E6" w:rsidRDefault="00FB08E6" w:rsidP="00C466A9">
            <w:pPr>
              <w:pStyle w:val="TableParagraph"/>
              <w:spacing w:line="209" w:lineRule="exact"/>
              <w:ind w:left="122"/>
              <w:jc w:val="left"/>
              <w:rPr>
                <w:sz w:val="20"/>
              </w:rPr>
            </w:pPr>
            <w:r>
              <w:rPr>
                <w:spacing w:val="-4"/>
                <w:sz w:val="20"/>
              </w:rPr>
              <w:t>PRAS</w:t>
            </w:r>
          </w:p>
        </w:tc>
        <w:tc>
          <w:tcPr>
            <w:tcW w:w="5958" w:type="dxa"/>
          </w:tcPr>
          <w:p w14:paraId="72C693FC" w14:textId="77777777" w:rsidR="00FB08E6" w:rsidRDefault="00FB08E6" w:rsidP="00C466A9">
            <w:pPr>
              <w:pStyle w:val="TableParagraph"/>
              <w:spacing w:line="209" w:lineRule="exact"/>
              <w:ind w:left="542"/>
              <w:jc w:val="left"/>
              <w:rPr>
                <w:sz w:val="20"/>
              </w:rPr>
            </w:pPr>
            <w:r>
              <w:rPr>
                <w:spacing w:val="-2"/>
                <w:sz w:val="20"/>
              </w:rPr>
              <w:t>PT</w:t>
            </w:r>
            <w:r>
              <w:rPr>
                <w:spacing w:val="-11"/>
                <w:sz w:val="20"/>
              </w:rPr>
              <w:t xml:space="preserve"> </w:t>
            </w:r>
            <w:r>
              <w:rPr>
                <w:spacing w:val="-2"/>
                <w:sz w:val="20"/>
              </w:rPr>
              <w:t>Prima</w:t>
            </w:r>
            <w:r>
              <w:rPr>
                <w:spacing w:val="-14"/>
                <w:sz w:val="20"/>
              </w:rPr>
              <w:t xml:space="preserve"> </w:t>
            </w:r>
            <w:r>
              <w:rPr>
                <w:spacing w:val="-2"/>
                <w:sz w:val="20"/>
              </w:rPr>
              <w:t>Alloy</w:t>
            </w:r>
            <w:r>
              <w:rPr>
                <w:spacing w:val="-10"/>
                <w:sz w:val="20"/>
              </w:rPr>
              <w:t xml:space="preserve"> </w:t>
            </w:r>
            <w:r>
              <w:rPr>
                <w:spacing w:val="-2"/>
                <w:sz w:val="20"/>
              </w:rPr>
              <w:t>Steel</w:t>
            </w:r>
            <w:r>
              <w:rPr>
                <w:spacing w:val="-10"/>
                <w:sz w:val="20"/>
              </w:rPr>
              <w:t xml:space="preserve"> </w:t>
            </w:r>
            <w:r>
              <w:rPr>
                <w:spacing w:val="-2"/>
                <w:sz w:val="20"/>
              </w:rPr>
              <w:t>Universal</w:t>
            </w:r>
            <w:r>
              <w:rPr>
                <w:spacing w:val="-11"/>
                <w:sz w:val="20"/>
              </w:rPr>
              <w:t xml:space="preserve"> </w:t>
            </w:r>
            <w:r>
              <w:rPr>
                <w:spacing w:val="-5"/>
                <w:sz w:val="20"/>
              </w:rPr>
              <w:t>Tbk</w:t>
            </w:r>
          </w:p>
        </w:tc>
      </w:tr>
      <w:tr w:rsidR="00FB08E6" w14:paraId="17DCE659" w14:textId="77777777" w:rsidTr="00C466A9">
        <w:trPr>
          <w:trHeight w:val="226"/>
        </w:trPr>
        <w:tc>
          <w:tcPr>
            <w:tcW w:w="1985" w:type="dxa"/>
            <w:tcBorders>
              <w:bottom w:val="single" w:sz="4" w:space="0" w:color="000000"/>
            </w:tcBorders>
          </w:tcPr>
          <w:p w14:paraId="67B85F0E" w14:textId="77777777" w:rsidR="00FB08E6" w:rsidRDefault="00FB08E6" w:rsidP="00C466A9">
            <w:pPr>
              <w:pStyle w:val="TableParagraph"/>
              <w:spacing w:line="207" w:lineRule="exact"/>
              <w:ind w:left="122"/>
              <w:jc w:val="left"/>
              <w:rPr>
                <w:sz w:val="20"/>
              </w:rPr>
            </w:pPr>
            <w:r>
              <w:rPr>
                <w:spacing w:val="-4"/>
                <w:sz w:val="20"/>
              </w:rPr>
              <w:t>SMSM</w:t>
            </w:r>
          </w:p>
        </w:tc>
        <w:tc>
          <w:tcPr>
            <w:tcW w:w="5958" w:type="dxa"/>
            <w:tcBorders>
              <w:bottom w:val="single" w:sz="4" w:space="0" w:color="000000"/>
            </w:tcBorders>
          </w:tcPr>
          <w:p w14:paraId="27237F71" w14:textId="77777777" w:rsidR="00FB08E6" w:rsidRDefault="00FB08E6" w:rsidP="00C466A9">
            <w:pPr>
              <w:pStyle w:val="TableParagraph"/>
              <w:spacing w:line="207" w:lineRule="exact"/>
              <w:ind w:left="542"/>
              <w:jc w:val="left"/>
              <w:rPr>
                <w:sz w:val="20"/>
              </w:rPr>
            </w:pPr>
            <w:r>
              <w:rPr>
                <w:spacing w:val="-4"/>
                <w:sz w:val="20"/>
              </w:rPr>
              <w:t>PT</w:t>
            </w:r>
            <w:r>
              <w:rPr>
                <w:spacing w:val="-1"/>
                <w:sz w:val="20"/>
              </w:rPr>
              <w:t xml:space="preserve"> </w:t>
            </w:r>
            <w:r>
              <w:rPr>
                <w:spacing w:val="-4"/>
                <w:sz w:val="20"/>
              </w:rPr>
              <w:t>Selamat</w:t>
            </w:r>
            <w:r>
              <w:rPr>
                <w:spacing w:val="3"/>
                <w:sz w:val="20"/>
              </w:rPr>
              <w:t xml:space="preserve"> </w:t>
            </w:r>
            <w:r>
              <w:rPr>
                <w:spacing w:val="-4"/>
                <w:sz w:val="20"/>
              </w:rPr>
              <w:t>Sempurna</w:t>
            </w:r>
            <w:r>
              <w:rPr>
                <w:sz w:val="20"/>
              </w:rPr>
              <w:t xml:space="preserve"> </w:t>
            </w:r>
            <w:r>
              <w:rPr>
                <w:spacing w:val="-5"/>
                <w:sz w:val="20"/>
              </w:rPr>
              <w:t>Tbk</w:t>
            </w:r>
          </w:p>
        </w:tc>
      </w:tr>
    </w:tbl>
    <w:p w14:paraId="7B29DF6F" w14:textId="77777777" w:rsidR="00FB08E6" w:rsidRDefault="00FB08E6" w:rsidP="00FB08E6">
      <w:pPr>
        <w:spacing w:after="0"/>
        <w:rPr>
          <w:rFonts w:ascii="Times New Roman" w:hAnsi="Times New Roman" w:cs="Times New Roman"/>
          <w:sz w:val="20"/>
          <w:szCs w:val="20"/>
          <w:lang w:val="nn-NO"/>
        </w:rPr>
      </w:pPr>
    </w:p>
    <w:p w14:paraId="7A61CB4D" w14:textId="1B13A66A" w:rsidR="00FB08E6" w:rsidRPr="005F7E17" w:rsidRDefault="005F7E17" w:rsidP="00FB08E6">
      <w:pPr>
        <w:pStyle w:val="ListParagraph"/>
        <w:numPr>
          <w:ilvl w:val="1"/>
          <w:numId w:val="1"/>
        </w:numPr>
        <w:spacing w:after="0"/>
        <w:rPr>
          <w:rFonts w:ascii="Times New Roman" w:hAnsi="Times New Roman" w:cs="Times New Roman"/>
          <w:b/>
          <w:bCs/>
          <w:i/>
          <w:iCs/>
          <w:sz w:val="23"/>
          <w:szCs w:val="23"/>
          <w:lang w:val="nn-NO"/>
        </w:rPr>
      </w:pPr>
      <w:r w:rsidRPr="005F7E17">
        <w:rPr>
          <w:rFonts w:ascii="Times New Roman" w:hAnsi="Times New Roman" w:cs="Times New Roman"/>
          <w:b/>
          <w:bCs/>
          <w:i/>
          <w:iCs/>
          <w:sz w:val="23"/>
          <w:szCs w:val="23"/>
          <w:lang w:val="nn-NO"/>
        </w:rPr>
        <w:t>Sampling Techniques</w:t>
      </w:r>
    </w:p>
    <w:p w14:paraId="3FDC57B4" w14:textId="77777777" w:rsidR="00FB08E6" w:rsidRDefault="00FB08E6" w:rsidP="00FB08E6">
      <w:pPr>
        <w:spacing w:after="0" w:line="240" w:lineRule="auto"/>
        <w:jc w:val="both"/>
        <w:rPr>
          <w:rFonts w:ascii="Times New Roman" w:hAnsi="Times New Roman" w:cs="Times New Roman"/>
          <w:sz w:val="20"/>
          <w:szCs w:val="20"/>
          <w:lang w:val="nn-NO"/>
        </w:rPr>
      </w:pPr>
    </w:p>
    <w:p w14:paraId="4EED63A7" w14:textId="2641A825" w:rsidR="00FB08E6" w:rsidRDefault="00FB08E6" w:rsidP="00FB08E6">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The research sample was selected using purposive sampling, based on the following criteria:</w:t>
      </w:r>
    </w:p>
    <w:p w14:paraId="0414DB2F" w14:textId="77777777" w:rsidR="00FB08E6" w:rsidRDefault="00FB08E6" w:rsidP="00FB08E6">
      <w:pPr>
        <w:pStyle w:val="ListParagraph"/>
        <w:numPr>
          <w:ilvl w:val="0"/>
          <w:numId w:val="3"/>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listed on the Indonesia Stock Exchange (IDX) during the 2018–2022 period.</w:t>
      </w:r>
    </w:p>
    <w:p w14:paraId="1B432BD6" w14:textId="77777777" w:rsidR="00FB08E6" w:rsidRDefault="00FB08E6" w:rsidP="00FB08E6">
      <w:pPr>
        <w:pStyle w:val="ListParagraph"/>
        <w:numPr>
          <w:ilvl w:val="0"/>
          <w:numId w:val="3"/>
        </w:numPr>
        <w:spacing w:after="0" w:line="240" w:lineRule="auto"/>
        <w:jc w:val="both"/>
        <w:rPr>
          <w:rFonts w:ascii="Times New Roman" w:hAnsi="Times New Roman" w:cs="Times New Roman"/>
          <w:sz w:val="20"/>
          <w:szCs w:val="20"/>
        </w:rPr>
      </w:pPr>
      <w:r w:rsidRPr="00426D9C">
        <w:rPr>
          <w:rFonts w:ascii="Times New Roman" w:hAnsi="Times New Roman" w:cs="Times New Roman"/>
          <w:sz w:val="20"/>
          <w:szCs w:val="20"/>
        </w:rPr>
        <w:t>Automotive manufacturing companies that consistently published complete and audited annual reports during the 2018–2022 study period</w:t>
      </w:r>
    </w:p>
    <w:p w14:paraId="37F32340" w14:textId="77777777" w:rsidR="005E3FF5" w:rsidRDefault="00FB08E6" w:rsidP="005E3FF5">
      <w:pPr>
        <w:pStyle w:val="ListParagraph"/>
        <w:numPr>
          <w:ilvl w:val="0"/>
          <w:numId w:val="3"/>
        </w:numPr>
        <w:spacing w:after="0" w:line="240" w:lineRule="auto"/>
        <w:jc w:val="both"/>
        <w:rPr>
          <w:rFonts w:ascii="Times New Roman" w:hAnsi="Times New Roman" w:cs="Times New Roman"/>
          <w:sz w:val="20"/>
          <w:szCs w:val="20"/>
        </w:rPr>
      </w:pPr>
      <w:r w:rsidRPr="00FB08E6">
        <w:rPr>
          <w:rFonts w:ascii="Times New Roman" w:hAnsi="Times New Roman" w:cs="Times New Roman"/>
          <w:sz w:val="20"/>
          <w:szCs w:val="20"/>
        </w:rPr>
        <w:t>Automotive manufacturing companies that present complete financial data in accordance with the variables studied, namely liquidity, dividend policy, asset structure, stock price, and capital structure.</w:t>
      </w:r>
    </w:p>
    <w:p w14:paraId="6CB79933" w14:textId="41C6F6EB" w:rsidR="005E3FF5" w:rsidRDefault="005E3FF5" w:rsidP="005E3FF5">
      <w:pPr>
        <w:spacing w:after="0" w:line="240" w:lineRule="auto"/>
        <w:ind w:firstLine="360"/>
        <w:jc w:val="both"/>
        <w:rPr>
          <w:rFonts w:ascii="Times New Roman" w:hAnsi="Times New Roman" w:cs="Times New Roman"/>
          <w:sz w:val="20"/>
          <w:szCs w:val="20"/>
        </w:rPr>
      </w:pPr>
      <w:r w:rsidRPr="005E3FF5">
        <w:rPr>
          <w:rFonts w:ascii="Times New Roman" w:hAnsi="Times New Roman" w:cs="Times New Roman"/>
          <w:sz w:val="20"/>
          <w:szCs w:val="20"/>
        </w:rPr>
        <w:t xml:space="preserve">The purposive sampling process in this study is shown in </w:t>
      </w:r>
      <w:proofErr w:type="gramStart"/>
      <w:r w:rsidRPr="005E3FF5">
        <w:rPr>
          <w:rFonts w:ascii="Times New Roman" w:hAnsi="Times New Roman" w:cs="Times New Roman"/>
          <w:sz w:val="20"/>
          <w:szCs w:val="20"/>
        </w:rPr>
        <w:t xml:space="preserve">Table </w:t>
      </w:r>
      <w:r>
        <w:rPr>
          <w:rFonts w:ascii="Times New Roman" w:hAnsi="Times New Roman" w:cs="Times New Roman"/>
          <w:sz w:val="20"/>
          <w:szCs w:val="20"/>
        </w:rPr>
        <w:t>.</w:t>
      </w:r>
      <w:proofErr w:type="gramEnd"/>
      <w:r w:rsidRPr="005E3FF5">
        <w:rPr>
          <w:rFonts w:ascii="Times New Roman" w:hAnsi="Times New Roman" w:cs="Times New Roman"/>
          <w:sz w:val="20"/>
          <w:szCs w:val="20"/>
        </w:rPr>
        <w:t xml:space="preserve"> below:</w:t>
      </w:r>
    </w:p>
    <w:p w14:paraId="6C379E38" w14:textId="77777777" w:rsidR="009E6E98" w:rsidRDefault="009E6E98" w:rsidP="005E3FF5">
      <w:pPr>
        <w:spacing w:after="0" w:line="240" w:lineRule="auto"/>
        <w:ind w:firstLine="360"/>
        <w:jc w:val="both"/>
        <w:rPr>
          <w:rFonts w:ascii="Times New Roman" w:hAnsi="Times New Roman" w:cs="Times New Roman"/>
          <w:sz w:val="20"/>
          <w:szCs w:val="20"/>
        </w:rPr>
      </w:pPr>
    </w:p>
    <w:p w14:paraId="7F5E5E16" w14:textId="318CC043" w:rsidR="005E3FF5" w:rsidRDefault="005E3FF5" w:rsidP="005E3FF5">
      <w:pPr>
        <w:spacing w:after="0" w:line="240" w:lineRule="auto"/>
        <w:jc w:val="center"/>
        <w:rPr>
          <w:rFonts w:ascii="Times New Roman" w:hAnsi="Times New Roman" w:cs="Times New Roman"/>
          <w:b/>
          <w:bCs/>
          <w:sz w:val="20"/>
          <w:szCs w:val="20"/>
        </w:rPr>
      </w:pPr>
      <w:r w:rsidRPr="00426D9C">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426D9C">
        <w:rPr>
          <w:rFonts w:ascii="Times New Roman" w:hAnsi="Times New Roman" w:cs="Times New Roman"/>
          <w:b/>
          <w:bCs/>
          <w:sz w:val="20"/>
          <w:szCs w:val="20"/>
        </w:rPr>
        <w:t>.</w:t>
      </w:r>
      <w:r>
        <w:rPr>
          <w:rFonts w:ascii="Times New Roman" w:hAnsi="Times New Roman" w:cs="Times New Roman"/>
          <w:b/>
          <w:bCs/>
          <w:sz w:val="20"/>
          <w:szCs w:val="20"/>
        </w:rPr>
        <w:t xml:space="preserve"> </w:t>
      </w:r>
      <w:r w:rsidRPr="00426D9C">
        <w:rPr>
          <w:rFonts w:ascii="Times New Roman" w:hAnsi="Times New Roman" w:cs="Times New Roman"/>
          <w:sz w:val="20"/>
          <w:szCs w:val="20"/>
        </w:rPr>
        <w:t>Research Purposive Sampling Process</w:t>
      </w:r>
    </w:p>
    <w:tbl>
      <w:tblPr>
        <w:tblW w:w="0" w:type="auto"/>
        <w:tblInd w:w="1298"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552"/>
        <w:gridCol w:w="5529"/>
        <w:gridCol w:w="1128"/>
      </w:tblGrid>
      <w:tr w:rsidR="005E3FF5" w14:paraId="74FAC55A" w14:textId="77777777" w:rsidTr="001560EC">
        <w:trPr>
          <w:trHeight w:val="230"/>
        </w:trPr>
        <w:tc>
          <w:tcPr>
            <w:tcW w:w="552" w:type="dxa"/>
            <w:tcBorders>
              <w:top w:val="single" w:sz="4" w:space="0" w:color="000000"/>
              <w:bottom w:val="single" w:sz="4" w:space="0" w:color="000000"/>
            </w:tcBorders>
          </w:tcPr>
          <w:p w14:paraId="02AF56A6" w14:textId="77777777" w:rsidR="005E3FF5" w:rsidRDefault="005E3FF5" w:rsidP="001560EC">
            <w:pPr>
              <w:pStyle w:val="TableParagraph"/>
              <w:spacing w:line="210" w:lineRule="exact"/>
              <w:ind w:left="155"/>
              <w:jc w:val="left"/>
              <w:rPr>
                <w:b/>
                <w:sz w:val="20"/>
              </w:rPr>
            </w:pPr>
            <w:r>
              <w:rPr>
                <w:b/>
                <w:spacing w:val="-5"/>
                <w:sz w:val="20"/>
              </w:rPr>
              <w:t>No</w:t>
            </w:r>
          </w:p>
        </w:tc>
        <w:tc>
          <w:tcPr>
            <w:tcW w:w="5529" w:type="dxa"/>
            <w:tcBorders>
              <w:top w:val="single" w:sz="4" w:space="0" w:color="000000"/>
              <w:bottom w:val="single" w:sz="4" w:space="0" w:color="000000"/>
            </w:tcBorders>
          </w:tcPr>
          <w:p w14:paraId="1B9BDFDF" w14:textId="77777777" w:rsidR="005E3FF5" w:rsidRDefault="005E3FF5" w:rsidP="001560EC">
            <w:pPr>
              <w:pStyle w:val="TableParagraph"/>
              <w:spacing w:line="210" w:lineRule="exact"/>
              <w:ind w:left="12" w:right="5"/>
              <w:rPr>
                <w:b/>
                <w:sz w:val="20"/>
              </w:rPr>
            </w:pPr>
            <w:r>
              <w:rPr>
                <w:b/>
                <w:spacing w:val="-4"/>
                <w:sz w:val="20"/>
              </w:rPr>
              <w:t>Purposive</w:t>
            </w:r>
            <w:r>
              <w:rPr>
                <w:b/>
                <w:spacing w:val="7"/>
                <w:sz w:val="20"/>
              </w:rPr>
              <w:t xml:space="preserve"> </w:t>
            </w:r>
            <w:r>
              <w:rPr>
                <w:b/>
                <w:spacing w:val="-2"/>
                <w:sz w:val="20"/>
              </w:rPr>
              <w:t>Sampling</w:t>
            </w:r>
          </w:p>
        </w:tc>
        <w:tc>
          <w:tcPr>
            <w:tcW w:w="1128" w:type="dxa"/>
            <w:tcBorders>
              <w:top w:val="single" w:sz="4" w:space="0" w:color="000000"/>
              <w:bottom w:val="single" w:sz="4" w:space="0" w:color="000000"/>
            </w:tcBorders>
          </w:tcPr>
          <w:p w14:paraId="45E81F04" w14:textId="77777777" w:rsidR="005E3FF5" w:rsidRDefault="005E3FF5" w:rsidP="001560EC">
            <w:pPr>
              <w:pStyle w:val="TableParagraph"/>
              <w:spacing w:line="210" w:lineRule="exact"/>
              <w:ind w:left="9"/>
              <w:rPr>
                <w:b/>
                <w:sz w:val="20"/>
              </w:rPr>
            </w:pPr>
            <w:r>
              <w:rPr>
                <w:b/>
                <w:spacing w:val="-2"/>
                <w:sz w:val="20"/>
              </w:rPr>
              <w:t>Total</w:t>
            </w:r>
          </w:p>
        </w:tc>
      </w:tr>
      <w:tr w:rsidR="005E3FF5" w14:paraId="19CAD1FD" w14:textId="77777777" w:rsidTr="001560EC">
        <w:trPr>
          <w:trHeight w:val="460"/>
        </w:trPr>
        <w:tc>
          <w:tcPr>
            <w:tcW w:w="552" w:type="dxa"/>
            <w:tcBorders>
              <w:top w:val="single" w:sz="4" w:space="0" w:color="000000"/>
            </w:tcBorders>
          </w:tcPr>
          <w:p w14:paraId="5371F2EC" w14:textId="77777777" w:rsidR="005E3FF5" w:rsidRDefault="005E3FF5" w:rsidP="001560EC">
            <w:pPr>
              <w:pStyle w:val="TableParagraph"/>
              <w:ind w:left="107"/>
              <w:jc w:val="left"/>
              <w:rPr>
                <w:sz w:val="20"/>
              </w:rPr>
            </w:pPr>
            <w:r>
              <w:rPr>
                <w:spacing w:val="-5"/>
                <w:sz w:val="20"/>
              </w:rPr>
              <w:t>1.</w:t>
            </w:r>
          </w:p>
        </w:tc>
        <w:tc>
          <w:tcPr>
            <w:tcW w:w="5529" w:type="dxa"/>
            <w:tcBorders>
              <w:top w:val="single" w:sz="4" w:space="0" w:color="000000"/>
            </w:tcBorders>
          </w:tcPr>
          <w:p w14:paraId="558130DC" w14:textId="77777777" w:rsidR="005E3FF5" w:rsidRDefault="005E3FF5" w:rsidP="001560EC">
            <w:pPr>
              <w:pStyle w:val="TableParagraph"/>
              <w:spacing w:line="230" w:lineRule="atLeast"/>
              <w:ind w:left="107"/>
              <w:jc w:val="both"/>
              <w:rPr>
                <w:sz w:val="20"/>
              </w:rPr>
            </w:pPr>
            <w:r w:rsidRPr="00426D9C">
              <w:rPr>
                <w:sz w:val="20"/>
              </w:rPr>
              <w:t>Automotive manufacturing companies listed on the Indonesia Stock Exchange (IDX) during the 2018–2022 period</w:t>
            </w:r>
          </w:p>
        </w:tc>
        <w:tc>
          <w:tcPr>
            <w:tcW w:w="1128" w:type="dxa"/>
            <w:tcBorders>
              <w:top w:val="single" w:sz="4" w:space="0" w:color="000000"/>
            </w:tcBorders>
          </w:tcPr>
          <w:p w14:paraId="583C3BB1" w14:textId="77777777" w:rsidR="005E3FF5" w:rsidRDefault="005E3FF5" w:rsidP="001560EC">
            <w:pPr>
              <w:pStyle w:val="TableParagraph"/>
              <w:ind w:left="9"/>
              <w:rPr>
                <w:sz w:val="20"/>
              </w:rPr>
            </w:pPr>
            <w:r>
              <w:rPr>
                <w:spacing w:val="-5"/>
                <w:sz w:val="20"/>
              </w:rPr>
              <w:t>17</w:t>
            </w:r>
          </w:p>
        </w:tc>
      </w:tr>
      <w:tr w:rsidR="005E3FF5" w14:paraId="1A9EDF43" w14:textId="77777777" w:rsidTr="001560EC">
        <w:trPr>
          <w:trHeight w:val="458"/>
        </w:trPr>
        <w:tc>
          <w:tcPr>
            <w:tcW w:w="552" w:type="dxa"/>
          </w:tcPr>
          <w:p w14:paraId="14E6A4D7" w14:textId="77777777" w:rsidR="005E3FF5" w:rsidRDefault="005E3FF5" w:rsidP="001560EC">
            <w:pPr>
              <w:pStyle w:val="TableParagraph"/>
              <w:ind w:left="107"/>
              <w:jc w:val="left"/>
              <w:rPr>
                <w:sz w:val="20"/>
              </w:rPr>
            </w:pPr>
            <w:r>
              <w:rPr>
                <w:spacing w:val="-5"/>
                <w:sz w:val="20"/>
              </w:rPr>
              <w:t>2.</w:t>
            </w:r>
          </w:p>
        </w:tc>
        <w:tc>
          <w:tcPr>
            <w:tcW w:w="5529" w:type="dxa"/>
          </w:tcPr>
          <w:p w14:paraId="6F4E7BFB" w14:textId="77777777" w:rsidR="005E3FF5" w:rsidRDefault="005E3FF5" w:rsidP="001560EC">
            <w:pPr>
              <w:pStyle w:val="TableParagraph"/>
              <w:spacing w:line="228" w:lineRule="exact"/>
              <w:ind w:left="107"/>
              <w:jc w:val="both"/>
              <w:rPr>
                <w:sz w:val="20"/>
              </w:rPr>
            </w:pPr>
            <w:r w:rsidRPr="00426D9C">
              <w:rPr>
                <w:spacing w:val="-2"/>
                <w:sz w:val="20"/>
              </w:rPr>
              <w:t>Excluding companies that did not publish complete financial statements during the 2018–2022 study period</w:t>
            </w:r>
          </w:p>
        </w:tc>
        <w:tc>
          <w:tcPr>
            <w:tcW w:w="1128" w:type="dxa"/>
          </w:tcPr>
          <w:p w14:paraId="30F74F02" w14:textId="77777777" w:rsidR="005E3FF5" w:rsidRDefault="005E3FF5" w:rsidP="001560EC">
            <w:pPr>
              <w:pStyle w:val="TableParagraph"/>
              <w:ind w:left="9" w:right="1"/>
              <w:rPr>
                <w:sz w:val="20"/>
              </w:rPr>
            </w:pPr>
            <w:r>
              <w:rPr>
                <w:spacing w:val="-5"/>
                <w:sz w:val="20"/>
              </w:rPr>
              <w:t>(5)</w:t>
            </w:r>
          </w:p>
        </w:tc>
      </w:tr>
      <w:tr w:rsidR="005E3FF5" w14:paraId="4FED351F" w14:textId="77777777" w:rsidTr="001560EC">
        <w:trPr>
          <w:trHeight w:val="690"/>
        </w:trPr>
        <w:tc>
          <w:tcPr>
            <w:tcW w:w="552" w:type="dxa"/>
          </w:tcPr>
          <w:p w14:paraId="5BE7D784" w14:textId="77777777" w:rsidR="005E3FF5" w:rsidRDefault="005E3FF5" w:rsidP="001560EC">
            <w:pPr>
              <w:pStyle w:val="TableParagraph"/>
              <w:ind w:left="107"/>
              <w:jc w:val="left"/>
              <w:rPr>
                <w:sz w:val="20"/>
              </w:rPr>
            </w:pPr>
            <w:r>
              <w:rPr>
                <w:spacing w:val="-5"/>
                <w:sz w:val="20"/>
              </w:rPr>
              <w:t>3.</w:t>
            </w:r>
          </w:p>
        </w:tc>
        <w:tc>
          <w:tcPr>
            <w:tcW w:w="5529" w:type="dxa"/>
            <w:tcBorders>
              <w:bottom w:val="single" w:sz="4" w:space="0" w:color="000000"/>
            </w:tcBorders>
          </w:tcPr>
          <w:p w14:paraId="6843DC69" w14:textId="77777777" w:rsidR="005E3FF5" w:rsidRDefault="005E3FF5" w:rsidP="001560EC">
            <w:pPr>
              <w:pStyle w:val="TableParagraph"/>
              <w:spacing w:line="230" w:lineRule="atLeast"/>
              <w:ind w:left="107" w:right="92"/>
              <w:jc w:val="both"/>
              <w:rPr>
                <w:sz w:val="20"/>
              </w:rPr>
            </w:pPr>
            <w:r w:rsidRPr="00426D9C">
              <w:rPr>
                <w:spacing w:val="-4"/>
                <w:sz w:val="20"/>
              </w:rPr>
              <w:t>Excluding companies that did not provide complete financial data according to the variables under study, namely liquidity, dividend policy, asset structure, stock price, and capital structure.</w:t>
            </w:r>
            <w:r>
              <w:rPr>
                <w:sz w:val="20"/>
              </w:rPr>
              <w:t>.</w:t>
            </w:r>
          </w:p>
        </w:tc>
        <w:tc>
          <w:tcPr>
            <w:tcW w:w="1128" w:type="dxa"/>
            <w:tcBorders>
              <w:bottom w:val="single" w:sz="4" w:space="0" w:color="000000"/>
            </w:tcBorders>
          </w:tcPr>
          <w:p w14:paraId="0E6B92D9" w14:textId="77777777" w:rsidR="005E3FF5" w:rsidRDefault="005E3FF5" w:rsidP="001560EC">
            <w:pPr>
              <w:pStyle w:val="TableParagraph"/>
              <w:ind w:left="9" w:right="1"/>
              <w:rPr>
                <w:sz w:val="20"/>
              </w:rPr>
            </w:pPr>
            <w:r>
              <w:rPr>
                <w:spacing w:val="-5"/>
                <w:sz w:val="20"/>
              </w:rPr>
              <w:t>(3)</w:t>
            </w:r>
          </w:p>
        </w:tc>
      </w:tr>
      <w:tr w:rsidR="005E3FF5" w14:paraId="21812941" w14:textId="77777777" w:rsidTr="001560EC">
        <w:trPr>
          <w:trHeight w:val="230"/>
        </w:trPr>
        <w:tc>
          <w:tcPr>
            <w:tcW w:w="552" w:type="dxa"/>
          </w:tcPr>
          <w:p w14:paraId="5A1BB922" w14:textId="77777777" w:rsidR="005E3FF5" w:rsidRDefault="005E3FF5" w:rsidP="001560EC">
            <w:pPr>
              <w:pStyle w:val="TableParagraph"/>
              <w:jc w:val="left"/>
              <w:rPr>
                <w:sz w:val="16"/>
              </w:rPr>
            </w:pPr>
          </w:p>
        </w:tc>
        <w:tc>
          <w:tcPr>
            <w:tcW w:w="5529" w:type="dxa"/>
            <w:tcBorders>
              <w:top w:val="single" w:sz="4" w:space="0" w:color="000000"/>
              <w:bottom w:val="nil"/>
            </w:tcBorders>
          </w:tcPr>
          <w:p w14:paraId="749A2324" w14:textId="77777777" w:rsidR="005E3FF5" w:rsidRDefault="005E3FF5" w:rsidP="001560EC">
            <w:pPr>
              <w:pStyle w:val="TableParagraph"/>
              <w:spacing w:line="210" w:lineRule="exact"/>
              <w:ind w:left="12" w:right="6"/>
              <w:rPr>
                <w:b/>
                <w:sz w:val="20"/>
              </w:rPr>
            </w:pPr>
            <w:r>
              <w:rPr>
                <w:b/>
                <w:spacing w:val="-2"/>
                <w:sz w:val="20"/>
              </w:rPr>
              <w:t>Total</w:t>
            </w:r>
          </w:p>
        </w:tc>
        <w:tc>
          <w:tcPr>
            <w:tcW w:w="1128" w:type="dxa"/>
            <w:tcBorders>
              <w:top w:val="single" w:sz="4" w:space="0" w:color="000000"/>
              <w:bottom w:val="nil"/>
            </w:tcBorders>
          </w:tcPr>
          <w:p w14:paraId="58431B74" w14:textId="77777777" w:rsidR="005E3FF5" w:rsidRDefault="005E3FF5" w:rsidP="001560EC">
            <w:pPr>
              <w:pStyle w:val="TableParagraph"/>
              <w:spacing w:line="210" w:lineRule="exact"/>
              <w:ind w:left="9" w:right="1"/>
              <w:rPr>
                <w:b/>
                <w:sz w:val="20"/>
              </w:rPr>
            </w:pPr>
            <w:r>
              <w:rPr>
                <w:b/>
                <w:spacing w:val="-10"/>
                <w:sz w:val="20"/>
              </w:rPr>
              <w:t>9</w:t>
            </w:r>
          </w:p>
        </w:tc>
      </w:tr>
      <w:tr w:rsidR="005E3FF5" w14:paraId="40D00390" w14:textId="77777777" w:rsidTr="001560EC">
        <w:trPr>
          <w:trHeight w:val="230"/>
        </w:trPr>
        <w:tc>
          <w:tcPr>
            <w:tcW w:w="552" w:type="dxa"/>
          </w:tcPr>
          <w:p w14:paraId="73185C9B" w14:textId="77777777" w:rsidR="005E3FF5" w:rsidRDefault="005E3FF5" w:rsidP="001560EC">
            <w:pPr>
              <w:pStyle w:val="TableParagraph"/>
              <w:jc w:val="left"/>
              <w:rPr>
                <w:sz w:val="16"/>
              </w:rPr>
            </w:pPr>
          </w:p>
        </w:tc>
        <w:tc>
          <w:tcPr>
            <w:tcW w:w="5529" w:type="dxa"/>
            <w:tcBorders>
              <w:top w:val="nil"/>
              <w:bottom w:val="single" w:sz="4" w:space="0" w:color="000000"/>
            </w:tcBorders>
          </w:tcPr>
          <w:p w14:paraId="08A596C8" w14:textId="77777777" w:rsidR="005E3FF5" w:rsidRDefault="005E3FF5" w:rsidP="001560EC">
            <w:pPr>
              <w:pStyle w:val="TableParagraph"/>
              <w:spacing w:line="210" w:lineRule="exact"/>
              <w:ind w:left="12"/>
              <w:rPr>
                <w:b/>
                <w:sz w:val="20"/>
              </w:rPr>
            </w:pPr>
            <w:r w:rsidRPr="00426D9C">
              <w:rPr>
                <w:b/>
                <w:spacing w:val="-2"/>
                <w:sz w:val="20"/>
              </w:rPr>
              <w:t>Data observations over 5 years (2018–2022)</w:t>
            </w:r>
          </w:p>
        </w:tc>
        <w:tc>
          <w:tcPr>
            <w:tcW w:w="1128" w:type="dxa"/>
            <w:tcBorders>
              <w:top w:val="nil"/>
              <w:bottom w:val="single" w:sz="4" w:space="0" w:color="000000"/>
            </w:tcBorders>
          </w:tcPr>
          <w:p w14:paraId="53961C7F" w14:textId="77777777" w:rsidR="005E3FF5" w:rsidRDefault="005E3FF5" w:rsidP="001560EC">
            <w:pPr>
              <w:pStyle w:val="TableParagraph"/>
              <w:spacing w:line="210" w:lineRule="exact"/>
              <w:ind w:left="9"/>
              <w:rPr>
                <w:b/>
                <w:sz w:val="20"/>
              </w:rPr>
            </w:pPr>
            <w:r>
              <w:rPr>
                <w:b/>
                <w:spacing w:val="-5"/>
                <w:sz w:val="20"/>
              </w:rPr>
              <w:t>45</w:t>
            </w:r>
          </w:p>
        </w:tc>
      </w:tr>
    </w:tbl>
    <w:p w14:paraId="068C1FFE" w14:textId="77777777" w:rsidR="009E6E98" w:rsidRDefault="009E6E98" w:rsidP="005E3FF5">
      <w:pPr>
        <w:spacing w:after="0" w:line="240" w:lineRule="auto"/>
        <w:ind w:firstLine="360"/>
        <w:jc w:val="both"/>
        <w:rPr>
          <w:rFonts w:ascii="Times New Roman" w:hAnsi="Times New Roman" w:cs="Times New Roman"/>
          <w:sz w:val="20"/>
          <w:szCs w:val="20"/>
        </w:rPr>
      </w:pPr>
    </w:p>
    <w:p w14:paraId="610F32FC" w14:textId="2CBDC06F" w:rsidR="008B543F" w:rsidRDefault="005E3FF5" w:rsidP="005E3FF5">
      <w:pPr>
        <w:spacing w:after="0" w:line="240" w:lineRule="auto"/>
        <w:ind w:firstLine="360"/>
        <w:jc w:val="both"/>
        <w:rPr>
          <w:rFonts w:ascii="Times New Roman" w:hAnsi="Times New Roman" w:cs="Times New Roman"/>
          <w:sz w:val="20"/>
          <w:szCs w:val="20"/>
        </w:rPr>
      </w:pPr>
      <w:r w:rsidRPr="00426D9C">
        <w:rPr>
          <w:rFonts w:ascii="Times New Roman" w:hAnsi="Times New Roman" w:cs="Times New Roman"/>
          <w:sz w:val="20"/>
          <w:szCs w:val="20"/>
        </w:rPr>
        <w:t xml:space="preserve">Based on the purposive sampling process in Table </w:t>
      </w:r>
      <w:r w:rsidR="009E6E98">
        <w:rPr>
          <w:rFonts w:ascii="Times New Roman" w:hAnsi="Times New Roman" w:cs="Times New Roman"/>
          <w:sz w:val="20"/>
          <w:szCs w:val="20"/>
        </w:rPr>
        <w:t>2</w:t>
      </w:r>
      <w:r>
        <w:rPr>
          <w:rFonts w:ascii="Times New Roman" w:hAnsi="Times New Roman" w:cs="Times New Roman"/>
          <w:sz w:val="20"/>
          <w:szCs w:val="20"/>
        </w:rPr>
        <w:t xml:space="preserve">. </w:t>
      </w:r>
      <w:r w:rsidRPr="00426D9C">
        <w:rPr>
          <w:rFonts w:ascii="Times New Roman" w:hAnsi="Times New Roman" w:cs="Times New Roman"/>
          <w:sz w:val="20"/>
          <w:szCs w:val="20"/>
        </w:rPr>
        <w:t>above, there are 9 companies selected as samples in this study.</w:t>
      </w:r>
    </w:p>
    <w:p w14:paraId="68DD86FE" w14:textId="77777777" w:rsidR="005E3FF5" w:rsidRPr="00FB08E6" w:rsidRDefault="005E3FF5" w:rsidP="005E3FF5">
      <w:pPr>
        <w:spacing w:after="0" w:line="240" w:lineRule="auto"/>
        <w:ind w:firstLine="360"/>
        <w:jc w:val="both"/>
        <w:rPr>
          <w:rFonts w:ascii="Times New Roman" w:hAnsi="Times New Roman" w:cs="Times New Roman"/>
          <w:sz w:val="20"/>
          <w:szCs w:val="20"/>
        </w:rPr>
      </w:pPr>
    </w:p>
    <w:p w14:paraId="3C2EC0EB" w14:textId="0DD81F8E" w:rsidR="008B543F" w:rsidRDefault="008B543F" w:rsidP="008B543F">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RESULTS</w:t>
      </w:r>
    </w:p>
    <w:p w14:paraId="5CAF1BE1" w14:textId="68A9BC76" w:rsidR="00FB08E6" w:rsidRDefault="00FB08E6" w:rsidP="00FB08E6">
      <w:pPr>
        <w:spacing w:after="0"/>
        <w:jc w:val="both"/>
        <w:rPr>
          <w:rFonts w:ascii="Times New Roman" w:hAnsi="Times New Roman" w:cs="Times New Roman"/>
          <w:b/>
          <w:bCs/>
          <w:sz w:val="20"/>
          <w:szCs w:val="20"/>
          <w:lang w:val="nn-NO"/>
        </w:rPr>
      </w:pPr>
    </w:p>
    <w:p w14:paraId="431A7255" w14:textId="15359E03" w:rsidR="00FB08E6" w:rsidRDefault="00065583" w:rsidP="00FB08E6">
      <w:pPr>
        <w:pStyle w:val="ListParagraph"/>
        <w:numPr>
          <w:ilvl w:val="1"/>
          <w:numId w:val="1"/>
        </w:numPr>
        <w:spacing w:after="0"/>
        <w:jc w:val="both"/>
        <w:rPr>
          <w:rFonts w:ascii="Times New Roman" w:hAnsi="Times New Roman" w:cs="Times New Roman"/>
          <w:b/>
          <w:bCs/>
          <w:sz w:val="20"/>
          <w:szCs w:val="20"/>
          <w:lang w:val="nn-NO"/>
        </w:rPr>
      </w:pPr>
      <w:r w:rsidRPr="00E72006">
        <w:rPr>
          <w:rFonts w:ascii="Times New Roman" w:hAnsi="Times New Roman" w:cs="Times New Roman"/>
          <w:b/>
          <w:bCs/>
          <w:i/>
          <w:iCs/>
          <w:sz w:val="23"/>
          <w:szCs w:val="23"/>
        </w:rPr>
        <w:t>Descriptive Analysis</w:t>
      </w:r>
    </w:p>
    <w:p w14:paraId="513DDC11" w14:textId="77777777" w:rsidR="00FB08E6" w:rsidRDefault="00FB08E6" w:rsidP="00FB08E6">
      <w:pPr>
        <w:spacing w:after="0"/>
        <w:jc w:val="both"/>
        <w:rPr>
          <w:rFonts w:ascii="Times New Roman" w:hAnsi="Times New Roman" w:cs="Times New Roman"/>
          <w:b/>
          <w:bCs/>
          <w:sz w:val="20"/>
          <w:szCs w:val="20"/>
          <w:lang w:val="nn-NO"/>
        </w:rPr>
      </w:pPr>
    </w:p>
    <w:p w14:paraId="18E2137C" w14:textId="11C77740" w:rsidR="00FB08E6" w:rsidRPr="009E6E98" w:rsidRDefault="009E6E98" w:rsidP="009E6E98">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 xml:space="preserve">Descriptive analysis is a statistical method used to </w:t>
      </w:r>
      <w:proofErr w:type="spellStart"/>
      <w:r w:rsidRPr="009E6E98">
        <w:rPr>
          <w:rFonts w:ascii="Times New Roman" w:hAnsi="Times New Roman" w:cs="Times New Roman"/>
          <w:sz w:val="20"/>
          <w:szCs w:val="20"/>
        </w:rPr>
        <w:t>analyze</w:t>
      </w:r>
      <w:proofErr w:type="spellEnd"/>
      <w:r w:rsidRPr="009E6E98">
        <w:rPr>
          <w:rFonts w:ascii="Times New Roman" w:hAnsi="Times New Roman" w:cs="Times New Roman"/>
          <w:sz w:val="20"/>
          <w:szCs w:val="20"/>
        </w:rPr>
        <w:t xml:space="preserve"> data by describing the collected data as it is, without intending to draw conclusions that can be generalized. This analytical technique provides a detailed description of the obtained data through a theoretical approach, specifically in the form of frequency distributions, measures of central tendency, and graphical representations.</w:t>
      </w:r>
    </w:p>
    <w:p w14:paraId="3511D101" w14:textId="77777777" w:rsidR="00065583" w:rsidRPr="009E6E98" w:rsidRDefault="00065583" w:rsidP="00FB08E6">
      <w:pPr>
        <w:spacing w:after="0"/>
        <w:ind w:firstLine="360"/>
        <w:jc w:val="both"/>
        <w:rPr>
          <w:rFonts w:ascii="Times New Roman" w:hAnsi="Times New Roman" w:cs="Times New Roman"/>
          <w:sz w:val="20"/>
          <w:szCs w:val="20"/>
        </w:rPr>
      </w:pPr>
    </w:p>
    <w:p w14:paraId="1E7A7E2F" w14:textId="7C964C98" w:rsidR="00065583" w:rsidRPr="00065583" w:rsidRDefault="00065583" w:rsidP="00065583">
      <w:pPr>
        <w:spacing w:after="0" w:line="240" w:lineRule="auto"/>
        <w:jc w:val="center"/>
        <w:rPr>
          <w:rFonts w:ascii="Times New Roman" w:hAnsi="Times New Roman" w:cs="Times New Roman"/>
          <w:sz w:val="20"/>
          <w:szCs w:val="20"/>
        </w:rPr>
      </w:pPr>
      <w:r w:rsidRPr="00EC5A19">
        <w:rPr>
          <w:rFonts w:ascii="Times New Roman" w:hAnsi="Times New Roman" w:cs="Times New Roman"/>
          <w:b/>
          <w:bCs/>
          <w:sz w:val="20"/>
          <w:szCs w:val="20"/>
        </w:rPr>
        <w:lastRenderedPageBreak/>
        <w:t xml:space="preserve">Table </w:t>
      </w:r>
      <w:r w:rsidR="009E6E98">
        <w:rPr>
          <w:rFonts w:ascii="Times New Roman" w:hAnsi="Times New Roman" w:cs="Times New Roman"/>
          <w:b/>
          <w:bCs/>
          <w:sz w:val="20"/>
          <w:szCs w:val="20"/>
        </w:rPr>
        <w:t>3</w:t>
      </w:r>
      <w:r w:rsidRPr="00EC5A19">
        <w:rPr>
          <w:rFonts w:ascii="Times New Roman" w:hAnsi="Times New Roman" w:cs="Times New Roman"/>
          <w:b/>
          <w:bCs/>
          <w:sz w:val="20"/>
          <w:szCs w:val="20"/>
        </w:rPr>
        <w:t>.</w:t>
      </w:r>
      <w:r>
        <w:rPr>
          <w:rFonts w:ascii="Times New Roman" w:hAnsi="Times New Roman" w:cs="Times New Roman"/>
          <w:sz w:val="20"/>
          <w:szCs w:val="20"/>
        </w:rPr>
        <w:t xml:space="preserve"> </w:t>
      </w:r>
      <w:r w:rsidRPr="00EC5A19">
        <w:rPr>
          <w:rFonts w:ascii="Times New Roman" w:hAnsi="Times New Roman" w:cs="Times New Roman"/>
          <w:sz w:val="20"/>
          <w:szCs w:val="20"/>
        </w:rPr>
        <w:t>Descriptive Test Results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76"/>
        <w:gridCol w:w="1843"/>
        <w:gridCol w:w="1211"/>
      </w:tblGrid>
      <w:tr w:rsidR="00065583" w:rsidRPr="00EC5A19" w14:paraId="187E29D5" w14:textId="77777777" w:rsidTr="00065583">
        <w:trPr>
          <w:trHeight w:val="58"/>
          <w:jc w:val="center"/>
        </w:trPr>
        <w:tc>
          <w:tcPr>
            <w:tcW w:w="1276" w:type="dxa"/>
            <w:tcBorders>
              <w:top w:val="single" w:sz="4" w:space="0" w:color="auto"/>
              <w:bottom w:val="single" w:sz="4" w:space="0" w:color="auto"/>
            </w:tcBorders>
          </w:tcPr>
          <w:p w14:paraId="29622AC6" w14:textId="77777777" w:rsidR="00065583" w:rsidRPr="00EC5A19" w:rsidRDefault="00065583" w:rsidP="00C466A9">
            <w:pPr>
              <w:pStyle w:val="TableParagraph"/>
              <w:jc w:val="left"/>
              <w:rPr>
                <w:sz w:val="20"/>
                <w:szCs w:val="20"/>
              </w:rPr>
            </w:pPr>
          </w:p>
        </w:tc>
        <w:tc>
          <w:tcPr>
            <w:tcW w:w="1843" w:type="dxa"/>
            <w:tcBorders>
              <w:top w:val="single" w:sz="4" w:space="0" w:color="auto"/>
              <w:bottom w:val="single" w:sz="4" w:space="0" w:color="auto"/>
            </w:tcBorders>
          </w:tcPr>
          <w:p w14:paraId="360FB02B" w14:textId="096BCA3F" w:rsidR="00065583" w:rsidRPr="00EC5A19" w:rsidRDefault="009E6E98" w:rsidP="00C466A9">
            <w:pPr>
              <w:pStyle w:val="TableParagraph"/>
              <w:ind w:left="374" w:right="334" w:firstLine="31"/>
              <w:rPr>
                <w:sz w:val="20"/>
                <w:szCs w:val="20"/>
              </w:rPr>
            </w:pPr>
            <w:r>
              <w:rPr>
                <w:spacing w:val="-2"/>
                <w:sz w:val="20"/>
                <w:szCs w:val="20"/>
              </w:rPr>
              <w:t>Stock Price</w:t>
            </w:r>
          </w:p>
        </w:tc>
        <w:tc>
          <w:tcPr>
            <w:tcW w:w="1211" w:type="dxa"/>
            <w:tcBorders>
              <w:top w:val="single" w:sz="4" w:space="0" w:color="auto"/>
              <w:bottom w:val="single" w:sz="4" w:space="0" w:color="auto"/>
            </w:tcBorders>
          </w:tcPr>
          <w:p w14:paraId="0D065A94" w14:textId="742C6CC7" w:rsidR="00065583" w:rsidRPr="00EC5A19" w:rsidRDefault="009E6E98" w:rsidP="00065583">
            <w:pPr>
              <w:pStyle w:val="TableParagraph"/>
              <w:ind w:right="1"/>
              <w:rPr>
                <w:sz w:val="20"/>
                <w:szCs w:val="20"/>
              </w:rPr>
            </w:pPr>
            <w:r>
              <w:rPr>
                <w:spacing w:val="-2"/>
                <w:sz w:val="20"/>
                <w:szCs w:val="20"/>
              </w:rPr>
              <w:t>Liquidity</w:t>
            </w:r>
          </w:p>
        </w:tc>
      </w:tr>
      <w:tr w:rsidR="00065583" w:rsidRPr="00EC5A19" w14:paraId="39597B8A" w14:textId="77777777" w:rsidTr="00065583">
        <w:trPr>
          <w:trHeight w:val="234"/>
          <w:jc w:val="center"/>
        </w:trPr>
        <w:tc>
          <w:tcPr>
            <w:tcW w:w="1276" w:type="dxa"/>
            <w:tcBorders>
              <w:top w:val="single" w:sz="4" w:space="0" w:color="auto"/>
            </w:tcBorders>
          </w:tcPr>
          <w:p w14:paraId="3B1794CA" w14:textId="77777777" w:rsidR="00065583" w:rsidRPr="00EC5A19" w:rsidRDefault="00065583" w:rsidP="00065583">
            <w:pPr>
              <w:pStyle w:val="TableParagraph"/>
              <w:ind w:left="122"/>
              <w:jc w:val="left"/>
              <w:rPr>
                <w:sz w:val="20"/>
                <w:szCs w:val="20"/>
              </w:rPr>
            </w:pPr>
            <w:r w:rsidRPr="00EC5A19">
              <w:rPr>
                <w:spacing w:val="-4"/>
                <w:sz w:val="20"/>
                <w:szCs w:val="20"/>
              </w:rPr>
              <w:t>Mean</w:t>
            </w:r>
          </w:p>
        </w:tc>
        <w:tc>
          <w:tcPr>
            <w:tcW w:w="1843" w:type="dxa"/>
            <w:tcBorders>
              <w:top w:val="single" w:sz="4" w:space="0" w:color="auto"/>
            </w:tcBorders>
          </w:tcPr>
          <w:p w14:paraId="12B3DD02" w14:textId="77777777" w:rsidR="00065583" w:rsidRPr="00EC5A19" w:rsidRDefault="00065583" w:rsidP="00C466A9">
            <w:pPr>
              <w:pStyle w:val="TableParagraph"/>
              <w:ind w:left="32" w:right="3"/>
              <w:rPr>
                <w:sz w:val="20"/>
                <w:szCs w:val="20"/>
              </w:rPr>
            </w:pPr>
            <w:r w:rsidRPr="00EC5A19">
              <w:rPr>
                <w:spacing w:val="-2"/>
                <w:sz w:val="20"/>
                <w:szCs w:val="20"/>
              </w:rPr>
              <w:t>1641.630</w:t>
            </w:r>
          </w:p>
        </w:tc>
        <w:tc>
          <w:tcPr>
            <w:tcW w:w="1211" w:type="dxa"/>
            <w:tcBorders>
              <w:top w:val="single" w:sz="4" w:space="0" w:color="auto"/>
            </w:tcBorders>
          </w:tcPr>
          <w:p w14:paraId="3785B4B4" w14:textId="77777777" w:rsidR="00065583" w:rsidRPr="00EC5A19" w:rsidRDefault="00065583" w:rsidP="00C466A9">
            <w:pPr>
              <w:pStyle w:val="TableParagraph"/>
              <w:ind w:left="15" w:right="3"/>
              <w:rPr>
                <w:sz w:val="20"/>
                <w:szCs w:val="20"/>
              </w:rPr>
            </w:pPr>
            <w:r w:rsidRPr="00EC5A19">
              <w:rPr>
                <w:spacing w:val="-2"/>
                <w:sz w:val="20"/>
                <w:szCs w:val="20"/>
              </w:rPr>
              <w:t>2.943987</w:t>
            </w:r>
          </w:p>
        </w:tc>
      </w:tr>
      <w:tr w:rsidR="00065583" w:rsidRPr="00EC5A19" w14:paraId="23BFC111" w14:textId="77777777" w:rsidTr="00065583">
        <w:trPr>
          <w:trHeight w:val="230"/>
          <w:jc w:val="center"/>
        </w:trPr>
        <w:tc>
          <w:tcPr>
            <w:tcW w:w="1276" w:type="dxa"/>
          </w:tcPr>
          <w:p w14:paraId="38E53C11" w14:textId="77777777" w:rsidR="00065583" w:rsidRPr="00EC5A19" w:rsidRDefault="00065583" w:rsidP="00065583">
            <w:pPr>
              <w:pStyle w:val="TableParagraph"/>
              <w:ind w:left="122"/>
              <w:jc w:val="left"/>
              <w:rPr>
                <w:sz w:val="20"/>
                <w:szCs w:val="20"/>
              </w:rPr>
            </w:pPr>
            <w:r w:rsidRPr="00EC5A19">
              <w:rPr>
                <w:spacing w:val="-2"/>
                <w:sz w:val="20"/>
                <w:szCs w:val="20"/>
              </w:rPr>
              <w:t>Median</w:t>
            </w:r>
          </w:p>
        </w:tc>
        <w:tc>
          <w:tcPr>
            <w:tcW w:w="1843" w:type="dxa"/>
          </w:tcPr>
          <w:p w14:paraId="4D3E3756" w14:textId="77777777" w:rsidR="00065583" w:rsidRPr="00EC5A19" w:rsidRDefault="00065583" w:rsidP="00C466A9">
            <w:pPr>
              <w:pStyle w:val="TableParagraph"/>
              <w:ind w:left="32"/>
              <w:rPr>
                <w:sz w:val="20"/>
                <w:szCs w:val="20"/>
              </w:rPr>
            </w:pPr>
            <w:r w:rsidRPr="00EC5A19">
              <w:rPr>
                <w:spacing w:val="-2"/>
                <w:sz w:val="20"/>
                <w:szCs w:val="20"/>
              </w:rPr>
              <w:t>1115.000</w:t>
            </w:r>
          </w:p>
        </w:tc>
        <w:tc>
          <w:tcPr>
            <w:tcW w:w="1211" w:type="dxa"/>
          </w:tcPr>
          <w:p w14:paraId="611A2440" w14:textId="77777777" w:rsidR="00065583" w:rsidRPr="00EC5A19" w:rsidRDefault="00065583" w:rsidP="00C466A9">
            <w:pPr>
              <w:pStyle w:val="TableParagraph"/>
              <w:ind w:left="15" w:right="3"/>
              <w:rPr>
                <w:sz w:val="20"/>
                <w:szCs w:val="20"/>
              </w:rPr>
            </w:pPr>
            <w:r w:rsidRPr="00EC5A19">
              <w:rPr>
                <w:spacing w:val="-2"/>
                <w:sz w:val="20"/>
                <w:szCs w:val="20"/>
              </w:rPr>
              <w:t>1.682129</w:t>
            </w:r>
          </w:p>
        </w:tc>
      </w:tr>
      <w:tr w:rsidR="00065583" w:rsidRPr="00EC5A19" w14:paraId="0F12B7FE" w14:textId="77777777" w:rsidTr="00065583">
        <w:trPr>
          <w:trHeight w:val="229"/>
          <w:jc w:val="center"/>
        </w:trPr>
        <w:tc>
          <w:tcPr>
            <w:tcW w:w="1276" w:type="dxa"/>
          </w:tcPr>
          <w:p w14:paraId="0E5E759B" w14:textId="77777777" w:rsidR="00065583" w:rsidRPr="00EC5A19" w:rsidRDefault="00065583" w:rsidP="00065583">
            <w:pPr>
              <w:pStyle w:val="TableParagraph"/>
              <w:ind w:left="122"/>
              <w:jc w:val="left"/>
              <w:rPr>
                <w:sz w:val="20"/>
                <w:szCs w:val="20"/>
              </w:rPr>
            </w:pPr>
            <w:r w:rsidRPr="00EC5A19">
              <w:rPr>
                <w:spacing w:val="-2"/>
                <w:sz w:val="20"/>
                <w:szCs w:val="20"/>
              </w:rPr>
              <w:t>Maximum</w:t>
            </w:r>
          </w:p>
        </w:tc>
        <w:tc>
          <w:tcPr>
            <w:tcW w:w="1843" w:type="dxa"/>
          </w:tcPr>
          <w:p w14:paraId="58D27946" w14:textId="77777777" w:rsidR="00065583" w:rsidRPr="00EC5A19" w:rsidRDefault="00065583" w:rsidP="00C466A9">
            <w:pPr>
              <w:pStyle w:val="TableParagraph"/>
              <w:ind w:left="32" w:right="3"/>
              <w:rPr>
                <w:sz w:val="20"/>
                <w:szCs w:val="20"/>
              </w:rPr>
            </w:pPr>
            <w:r w:rsidRPr="00EC5A19">
              <w:rPr>
                <w:spacing w:val="-2"/>
                <w:sz w:val="20"/>
                <w:szCs w:val="20"/>
              </w:rPr>
              <w:t>8225.000</w:t>
            </w:r>
          </w:p>
        </w:tc>
        <w:tc>
          <w:tcPr>
            <w:tcW w:w="1211" w:type="dxa"/>
          </w:tcPr>
          <w:p w14:paraId="5250D662" w14:textId="77777777" w:rsidR="00065583" w:rsidRPr="00EC5A19" w:rsidRDefault="00065583" w:rsidP="00C466A9">
            <w:pPr>
              <w:pStyle w:val="TableParagraph"/>
              <w:ind w:left="15" w:right="3"/>
              <w:rPr>
                <w:sz w:val="20"/>
                <w:szCs w:val="20"/>
              </w:rPr>
            </w:pPr>
            <w:r w:rsidRPr="00EC5A19">
              <w:rPr>
                <w:spacing w:val="-2"/>
                <w:sz w:val="20"/>
                <w:szCs w:val="20"/>
              </w:rPr>
              <w:t>13.04157</w:t>
            </w:r>
          </w:p>
        </w:tc>
      </w:tr>
      <w:tr w:rsidR="00065583" w:rsidRPr="00EC5A19" w14:paraId="07A1DE9F" w14:textId="77777777" w:rsidTr="00065583">
        <w:trPr>
          <w:trHeight w:val="229"/>
          <w:jc w:val="center"/>
        </w:trPr>
        <w:tc>
          <w:tcPr>
            <w:tcW w:w="1276" w:type="dxa"/>
          </w:tcPr>
          <w:p w14:paraId="5C29567E" w14:textId="77777777" w:rsidR="00065583" w:rsidRPr="00EC5A19" w:rsidRDefault="00065583" w:rsidP="00065583">
            <w:pPr>
              <w:pStyle w:val="TableParagraph"/>
              <w:ind w:left="122"/>
              <w:jc w:val="left"/>
              <w:rPr>
                <w:sz w:val="20"/>
                <w:szCs w:val="20"/>
              </w:rPr>
            </w:pPr>
            <w:r w:rsidRPr="00EC5A19">
              <w:rPr>
                <w:spacing w:val="-2"/>
                <w:sz w:val="20"/>
                <w:szCs w:val="20"/>
              </w:rPr>
              <w:t>Minimum</w:t>
            </w:r>
          </w:p>
        </w:tc>
        <w:tc>
          <w:tcPr>
            <w:tcW w:w="1843" w:type="dxa"/>
          </w:tcPr>
          <w:p w14:paraId="38E7F874" w14:textId="77777777" w:rsidR="00065583" w:rsidRPr="00EC5A19" w:rsidRDefault="00065583" w:rsidP="00C466A9">
            <w:pPr>
              <w:pStyle w:val="TableParagraph"/>
              <w:ind w:left="32" w:right="3"/>
              <w:rPr>
                <w:sz w:val="20"/>
                <w:szCs w:val="20"/>
              </w:rPr>
            </w:pPr>
            <w:r w:rsidRPr="00EC5A19">
              <w:rPr>
                <w:spacing w:val="-2"/>
                <w:sz w:val="20"/>
                <w:szCs w:val="20"/>
              </w:rPr>
              <w:t>122.0000</w:t>
            </w:r>
          </w:p>
        </w:tc>
        <w:tc>
          <w:tcPr>
            <w:tcW w:w="1211" w:type="dxa"/>
          </w:tcPr>
          <w:p w14:paraId="671E98E7" w14:textId="77777777" w:rsidR="00065583" w:rsidRPr="00EC5A19" w:rsidRDefault="00065583" w:rsidP="00C466A9">
            <w:pPr>
              <w:pStyle w:val="TableParagraph"/>
              <w:ind w:left="15" w:right="3"/>
              <w:rPr>
                <w:sz w:val="20"/>
                <w:szCs w:val="20"/>
              </w:rPr>
            </w:pPr>
            <w:r w:rsidRPr="00EC5A19">
              <w:rPr>
                <w:spacing w:val="-2"/>
                <w:sz w:val="20"/>
                <w:szCs w:val="20"/>
              </w:rPr>
              <w:t>0.601606</w:t>
            </w:r>
          </w:p>
        </w:tc>
      </w:tr>
      <w:tr w:rsidR="00065583" w:rsidRPr="00EC5A19" w14:paraId="06DB12A7" w14:textId="77777777" w:rsidTr="00065583">
        <w:trPr>
          <w:trHeight w:val="230"/>
          <w:jc w:val="center"/>
        </w:trPr>
        <w:tc>
          <w:tcPr>
            <w:tcW w:w="1276" w:type="dxa"/>
          </w:tcPr>
          <w:p w14:paraId="67E634BA" w14:textId="77777777" w:rsidR="00065583" w:rsidRPr="00EC5A19" w:rsidRDefault="00065583" w:rsidP="00065583">
            <w:pPr>
              <w:pStyle w:val="TableParagraph"/>
              <w:ind w:left="122"/>
              <w:jc w:val="left"/>
              <w:rPr>
                <w:sz w:val="20"/>
                <w:szCs w:val="20"/>
              </w:rPr>
            </w:pPr>
            <w:r w:rsidRPr="00EC5A19">
              <w:rPr>
                <w:sz w:val="20"/>
                <w:szCs w:val="20"/>
              </w:rPr>
              <w:t>Std.</w:t>
            </w:r>
            <w:r w:rsidRPr="00EC5A19">
              <w:rPr>
                <w:spacing w:val="-4"/>
                <w:sz w:val="20"/>
                <w:szCs w:val="20"/>
              </w:rPr>
              <w:t xml:space="preserve"> Dev.</w:t>
            </w:r>
          </w:p>
        </w:tc>
        <w:tc>
          <w:tcPr>
            <w:tcW w:w="1843" w:type="dxa"/>
          </w:tcPr>
          <w:p w14:paraId="0581C1E7" w14:textId="77777777" w:rsidR="00065583" w:rsidRPr="00EC5A19" w:rsidRDefault="00065583" w:rsidP="00C466A9">
            <w:pPr>
              <w:pStyle w:val="TableParagraph"/>
              <w:ind w:left="32" w:right="3"/>
              <w:rPr>
                <w:sz w:val="20"/>
                <w:szCs w:val="20"/>
              </w:rPr>
            </w:pPr>
            <w:r w:rsidRPr="00EC5A19">
              <w:rPr>
                <w:spacing w:val="-2"/>
                <w:sz w:val="20"/>
                <w:szCs w:val="20"/>
              </w:rPr>
              <w:t>1871.292</w:t>
            </w:r>
          </w:p>
        </w:tc>
        <w:tc>
          <w:tcPr>
            <w:tcW w:w="1211" w:type="dxa"/>
          </w:tcPr>
          <w:p w14:paraId="201A1A12" w14:textId="77777777" w:rsidR="00065583" w:rsidRPr="00EC5A19" w:rsidRDefault="00065583" w:rsidP="00C466A9">
            <w:pPr>
              <w:pStyle w:val="TableParagraph"/>
              <w:ind w:left="15" w:right="3"/>
              <w:rPr>
                <w:sz w:val="20"/>
                <w:szCs w:val="20"/>
              </w:rPr>
            </w:pPr>
            <w:r w:rsidRPr="00EC5A19">
              <w:rPr>
                <w:spacing w:val="-2"/>
                <w:sz w:val="20"/>
                <w:szCs w:val="20"/>
              </w:rPr>
              <w:t>2.616419</w:t>
            </w:r>
          </w:p>
        </w:tc>
      </w:tr>
      <w:tr w:rsidR="00065583" w:rsidRPr="00EC5A19" w14:paraId="32F57CED" w14:textId="77777777" w:rsidTr="00065583">
        <w:trPr>
          <w:trHeight w:val="230"/>
          <w:jc w:val="center"/>
        </w:trPr>
        <w:tc>
          <w:tcPr>
            <w:tcW w:w="1276" w:type="dxa"/>
          </w:tcPr>
          <w:p w14:paraId="1D6742B9" w14:textId="77777777" w:rsidR="00065583" w:rsidRPr="00EC5A19" w:rsidRDefault="00065583" w:rsidP="00065583">
            <w:pPr>
              <w:pStyle w:val="TableParagraph"/>
              <w:ind w:left="122"/>
              <w:jc w:val="left"/>
              <w:rPr>
                <w:sz w:val="20"/>
                <w:szCs w:val="20"/>
              </w:rPr>
            </w:pPr>
            <w:r w:rsidRPr="00EC5A19">
              <w:rPr>
                <w:spacing w:val="-2"/>
                <w:sz w:val="20"/>
                <w:szCs w:val="20"/>
              </w:rPr>
              <w:t>Skewness</w:t>
            </w:r>
          </w:p>
        </w:tc>
        <w:tc>
          <w:tcPr>
            <w:tcW w:w="1843" w:type="dxa"/>
          </w:tcPr>
          <w:p w14:paraId="1D777393" w14:textId="77777777" w:rsidR="00065583" w:rsidRPr="00EC5A19" w:rsidRDefault="00065583" w:rsidP="00C466A9">
            <w:pPr>
              <w:pStyle w:val="TableParagraph"/>
              <w:ind w:left="32" w:right="3"/>
              <w:rPr>
                <w:sz w:val="20"/>
                <w:szCs w:val="20"/>
              </w:rPr>
            </w:pPr>
            <w:r w:rsidRPr="00EC5A19">
              <w:rPr>
                <w:spacing w:val="-2"/>
                <w:sz w:val="20"/>
                <w:szCs w:val="20"/>
              </w:rPr>
              <w:t>2.152883</w:t>
            </w:r>
          </w:p>
        </w:tc>
        <w:tc>
          <w:tcPr>
            <w:tcW w:w="1211" w:type="dxa"/>
          </w:tcPr>
          <w:p w14:paraId="3E438478" w14:textId="77777777" w:rsidR="00065583" w:rsidRPr="00EC5A19" w:rsidRDefault="00065583" w:rsidP="00C466A9">
            <w:pPr>
              <w:pStyle w:val="TableParagraph"/>
              <w:ind w:left="15" w:right="3"/>
              <w:rPr>
                <w:sz w:val="20"/>
                <w:szCs w:val="20"/>
              </w:rPr>
            </w:pPr>
            <w:r w:rsidRPr="00EC5A19">
              <w:rPr>
                <w:spacing w:val="-2"/>
                <w:sz w:val="20"/>
                <w:szCs w:val="20"/>
              </w:rPr>
              <w:t>1.857301</w:t>
            </w:r>
          </w:p>
        </w:tc>
      </w:tr>
      <w:tr w:rsidR="00065583" w:rsidRPr="00EC5A19" w14:paraId="162D7349" w14:textId="77777777" w:rsidTr="00065583">
        <w:trPr>
          <w:trHeight w:val="58"/>
          <w:jc w:val="center"/>
        </w:trPr>
        <w:tc>
          <w:tcPr>
            <w:tcW w:w="1276" w:type="dxa"/>
          </w:tcPr>
          <w:p w14:paraId="2E540F85" w14:textId="77777777" w:rsidR="00065583" w:rsidRDefault="00065583" w:rsidP="00065583">
            <w:pPr>
              <w:pStyle w:val="TableParagraph"/>
              <w:ind w:left="122"/>
              <w:jc w:val="left"/>
              <w:rPr>
                <w:spacing w:val="-2"/>
                <w:sz w:val="20"/>
                <w:szCs w:val="20"/>
              </w:rPr>
            </w:pPr>
            <w:r w:rsidRPr="00EC5A19">
              <w:rPr>
                <w:spacing w:val="-2"/>
                <w:sz w:val="20"/>
                <w:szCs w:val="20"/>
              </w:rPr>
              <w:t>Kurtosis</w:t>
            </w:r>
          </w:p>
          <w:p w14:paraId="483C8AFC" w14:textId="77777777" w:rsidR="00065583" w:rsidRDefault="00065583" w:rsidP="00065583">
            <w:pPr>
              <w:pStyle w:val="TableParagraph"/>
              <w:ind w:left="122"/>
              <w:jc w:val="left"/>
              <w:rPr>
                <w:spacing w:val="-4"/>
                <w:sz w:val="20"/>
                <w:szCs w:val="20"/>
              </w:rPr>
            </w:pPr>
            <w:r w:rsidRPr="00EC5A19">
              <w:rPr>
                <w:spacing w:val="-2"/>
                <w:sz w:val="20"/>
                <w:szCs w:val="20"/>
              </w:rPr>
              <w:t>Jarque-</w:t>
            </w:r>
            <w:r w:rsidRPr="00EC5A19">
              <w:rPr>
                <w:spacing w:val="-4"/>
                <w:sz w:val="20"/>
                <w:szCs w:val="20"/>
              </w:rPr>
              <w:t>Bera</w:t>
            </w:r>
          </w:p>
          <w:p w14:paraId="0EC659E8" w14:textId="6D97F8C0" w:rsidR="00065583" w:rsidRPr="00EC5A19" w:rsidRDefault="00065583" w:rsidP="00065583">
            <w:pPr>
              <w:pStyle w:val="TableParagraph"/>
              <w:ind w:left="122"/>
              <w:jc w:val="left"/>
              <w:rPr>
                <w:sz w:val="20"/>
                <w:szCs w:val="20"/>
              </w:rPr>
            </w:pPr>
            <w:r>
              <w:rPr>
                <w:spacing w:val="-4"/>
                <w:sz w:val="20"/>
                <w:szCs w:val="20"/>
              </w:rPr>
              <w:t>Probability</w:t>
            </w:r>
          </w:p>
        </w:tc>
        <w:tc>
          <w:tcPr>
            <w:tcW w:w="1843" w:type="dxa"/>
          </w:tcPr>
          <w:p w14:paraId="6FF86AA7" w14:textId="77777777" w:rsidR="00065583" w:rsidRDefault="00065583" w:rsidP="00C466A9">
            <w:pPr>
              <w:pStyle w:val="TableParagraph"/>
              <w:ind w:left="32" w:right="3"/>
              <w:rPr>
                <w:spacing w:val="-2"/>
                <w:sz w:val="20"/>
                <w:szCs w:val="20"/>
              </w:rPr>
            </w:pPr>
            <w:r w:rsidRPr="00EC5A19">
              <w:rPr>
                <w:spacing w:val="-2"/>
                <w:sz w:val="20"/>
                <w:szCs w:val="20"/>
              </w:rPr>
              <w:t>6.829235</w:t>
            </w:r>
          </w:p>
          <w:p w14:paraId="564EB8D0" w14:textId="77777777" w:rsidR="00065583" w:rsidRDefault="00065583" w:rsidP="00C466A9">
            <w:pPr>
              <w:pStyle w:val="TableParagraph"/>
              <w:ind w:left="32" w:right="3"/>
              <w:rPr>
                <w:spacing w:val="-2"/>
                <w:sz w:val="20"/>
                <w:szCs w:val="20"/>
              </w:rPr>
            </w:pPr>
            <w:r w:rsidRPr="00EC5A19">
              <w:rPr>
                <w:spacing w:val="-2"/>
                <w:sz w:val="20"/>
                <w:szCs w:val="20"/>
              </w:rPr>
              <w:t>62.25499</w:t>
            </w:r>
          </w:p>
          <w:p w14:paraId="6A73C988" w14:textId="2514D5B0" w:rsidR="00065583" w:rsidRPr="00EC5A19" w:rsidRDefault="00065583" w:rsidP="00C466A9">
            <w:pPr>
              <w:pStyle w:val="TableParagraph"/>
              <w:ind w:left="32" w:right="3"/>
              <w:rPr>
                <w:sz w:val="20"/>
                <w:szCs w:val="20"/>
              </w:rPr>
            </w:pPr>
            <w:r w:rsidRPr="00EC5A19">
              <w:rPr>
                <w:spacing w:val="-2"/>
                <w:sz w:val="20"/>
                <w:szCs w:val="20"/>
              </w:rPr>
              <w:t>0.000000</w:t>
            </w:r>
          </w:p>
        </w:tc>
        <w:tc>
          <w:tcPr>
            <w:tcW w:w="1211" w:type="dxa"/>
          </w:tcPr>
          <w:p w14:paraId="03A85F55" w14:textId="77777777" w:rsidR="00065583" w:rsidRDefault="00065583" w:rsidP="00C466A9">
            <w:pPr>
              <w:pStyle w:val="TableParagraph"/>
              <w:ind w:left="15" w:right="3"/>
              <w:rPr>
                <w:spacing w:val="-2"/>
                <w:sz w:val="20"/>
                <w:szCs w:val="20"/>
              </w:rPr>
            </w:pPr>
            <w:r w:rsidRPr="00EC5A19">
              <w:rPr>
                <w:spacing w:val="-2"/>
                <w:sz w:val="20"/>
                <w:szCs w:val="20"/>
              </w:rPr>
              <w:t>6.598602</w:t>
            </w:r>
          </w:p>
          <w:p w14:paraId="4D75BB97" w14:textId="77777777" w:rsidR="00065583" w:rsidRDefault="00065583" w:rsidP="00C466A9">
            <w:pPr>
              <w:pStyle w:val="TableParagraph"/>
              <w:ind w:left="15" w:right="3"/>
              <w:rPr>
                <w:spacing w:val="-2"/>
                <w:sz w:val="20"/>
                <w:szCs w:val="20"/>
              </w:rPr>
            </w:pPr>
            <w:r w:rsidRPr="00EC5A19">
              <w:rPr>
                <w:spacing w:val="-2"/>
                <w:sz w:val="20"/>
                <w:szCs w:val="20"/>
              </w:rPr>
              <w:t>50.15290</w:t>
            </w:r>
          </w:p>
          <w:p w14:paraId="71D5C1E5" w14:textId="516C55E6" w:rsidR="00065583" w:rsidRPr="00EC5A19" w:rsidRDefault="00065583" w:rsidP="00C466A9">
            <w:pPr>
              <w:pStyle w:val="TableParagraph"/>
              <w:ind w:left="15" w:right="3"/>
              <w:rPr>
                <w:sz w:val="20"/>
                <w:szCs w:val="20"/>
              </w:rPr>
            </w:pPr>
            <w:r w:rsidRPr="00EC5A19">
              <w:rPr>
                <w:spacing w:val="-2"/>
                <w:sz w:val="20"/>
                <w:szCs w:val="20"/>
              </w:rPr>
              <w:t>0.000000</w:t>
            </w:r>
          </w:p>
        </w:tc>
      </w:tr>
      <w:tr w:rsidR="00065583" w:rsidRPr="00EC5A19" w14:paraId="7F75A53C" w14:textId="77777777" w:rsidTr="00065583">
        <w:trPr>
          <w:trHeight w:val="58"/>
          <w:jc w:val="center"/>
        </w:trPr>
        <w:tc>
          <w:tcPr>
            <w:tcW w:w="1276" w:type="dxa"/>
          </w:tcPr>
          <w:p w14:paraId="5C53FCFA" w14:textId="77777777" w:rsidR="00065583" w:rsidRPr="00EC5A19" w:rsidRDefault="00065583" w:rsidP="00065583">
            <w:pPr>
              <w:pStyle w:val="TableParagraph"/>
              <w:ind w:left="172"/>
              <w:jc w:val="left"/>
              <w:rPr>
                <w:sz w:val="20"/>
                <w:szCs w:val="20"/>
              </w:rPr>
            </w:pPr>
            <w:r w:rsidRPr="00EC5A19">
              <w:rPr>
                <w:spacing w:val="-5"/>
                <w:sz w:val="20"/>
                <w:szCs w:val="20"/>
              </w:rPr>
              <w:t>Sum</w:t>
            </w:r>
          </w:p>
        </w:tc>
        <w:tc>
          <w:tcPr>
            <w:tcW w:w="1843" w:type="dxa"/>
          </w:tcPr>
          <w:p w14:paraId="1D1CF996" w14:textId="77777777" w:rsidR="00065583" w:rsidRPr="00EC5A19" w:rsidRDefault="00065583" w:rsidP="00C466A9">
            <w:pPr>
              <w:pStyle w:val="TableParagraph"/>
              <w:ind w:left="32" w:right="3"/>
              <w:rPr>
                <w:sz w:val="20"/>
                <w:szCs w:val="20"/>
              </w:rPr>
            </w:pPr>
            <w:r w:rsidRPr="00EC5A19">
              <w:rPr>
                <w:spacing w:val="-2"/>
                <w:sz w:val="20"/>
                <w:szCs w:val="20"/>
              </w:rPr>
              <w:t>73873.33</w:t>
            </w:r>
          </w:p>
        </w:tc>
        <w:tc>
          <w:tcPr>
            <w:tcW w:w="1211" w:type="dxa"/>
          </w:tcPr>
          <w:p w14:paraId="35A93C5D" w14:textId="77777777" w:rsidR="00065583" w:rsidRPr="00EC5A19" w:rsidRDefault="00065583" w:rsidP="00C466A9">
            <w:pPr>
              <w:pStyle w:val="TableParagraph"/>
              <w:ind w:left="15" w:right="3"/>
              <w:rPr>
                <w:sz w:val="20"/>
                <w:szCs w:val="20"/>
              </w:rPr>
            </w:pPr>
            <w:r w:rsidRPr="00EC5A19">
              <w:rPr>
                <w:spacing w:val="-2"/>
                <w:sz w:val="20"/>
                <w:szCs w:val="20"/>
              </w:rPr>
              <w:t>132.4794</w:t>
            </w:r>
          </w:p>
        </w:tc>
      </w:tr>
      <w:tr w:rsidR="00065583" w:rsidRPr="00EC5A19" w14:paraId="009E2291" w14:textId="77777777" w:rsidTr="00065583">
        <w:trPr>
          <w:trHeight w:val="58"/>
          <w:jc w:val="center"/>
        </w:trPr>
        <w:tc>
          <w:tcPr>
            <w:tcW w:w="1276" w:type="dxa"/>
          </w:tcPr>
          <w:p w14:paraId="5F50F092" w14:textId="77777777" w:rsidR="00065583" w:rsidRPr="00EC5A19" w:rsidRDefault="00065583" w:rsidP="00065583">
            <w:pPr>
              <w:pStyle w:val="TableParagraph"/>
              <w:ind w:left="172"/>
              <w:jc w:val="left"/>
              <w:rPr>
                <w:sz w:val="20"/>
                <w:szCs w:val="20"/>
              </w:rPr>
            </w:pPr>
            <w:r w:rsidRPr="00EC5A19">
              <w:rPr>
                <w:sz w:val="20"/>
                <w:szCs w:val="20"/>
              </w:rPr>
              <w:t>Sum</w:t>
            </w:r>
            <w:r w:rsidRPr="00EC5A19">
              <w:rPr>
                <w:spacing w:val="-3"/>
                <w:sz w:val="20"/>
                <w:szCs w:val="20"/>
              </w:rPr>
              <w:t xml:space="preserve"> </w:t>
            </w:r>
            <w:r w:rsidRPr="00EC5A19">
              <w:rPr>
                <w:sz w:val="20"/>
                <w:szCs w:val="20"/>
              </w:rPr>
              <w:t>Sq.</w:t>
            </w:r>
            <w:r w:rsidRPr="00EC5A19">
              <w:rPr>
                <w:spacing w:val="-3"/>
                <w:sz w:val="20"/>
                <w:szCs w:val="20"/>
              </w:rPr>
              <w:t xml:space="preserve"> </w:t>
            </w:r>
            <w:r w:rsidRPr="00EC5A19">
              <w:rPr>
                <w:spacing w:val="-4"/>
                <w:sz w:val="20"/>
                <w:szCs w:val="20"/>
              </w:rPr>
              <w:t>Dev.</w:t>
            </w:r>
          </w:p>
        </w:tc>
        <w:tc>
          <w:tcPr>
            <w:tcW w:w="1843" w:type="dxa"/>
          </w:tcPr>
          <w:p w14:paraId="3F2A01F5" w14:textId="77777777" w:rsidR="00065583" w:rsidRPr="00EC5A19" w:rsidRDefault="00065583" w:rsidP="00C466A9">
            <w:pPr>
              <w:pStyle w:val="TableParagraph"/>
              <w:ind w:left="32" w:right="3"/>
              <w:rPr>
                <w:sz w:val="20"/>
                <w:szCs w:val="20"/>
              </w:rPr>
            </w:pPr>
            <w:r w:rsidRPr="00EC5A19">
              <w:rPr>
                <w:spacing w:val="-2"/>
                <w:sz w:val="20"/>
                <w:szCs w:val="20"/>
              </w:rPr>
              <w:t>1.54E+08</w:t>
            </w:r>
          </w:p>
        </w:tc>
        <w:tc>
          <w:tcPr>
            <w:tcW w:w="1211" w:type="dxa"/>
          </w:tcPr>
          <w:p w14:paraId="2FBC7ADC" w14:textId="77777777" w:rsidR="00065583" w:rsidRPr="00EC5A19" w:rsidRDefault="00065583" w:rsidP="00C466A9">
            <w:pPr>
              <w:pStyle w:val="TableParagraph"/>
              <w:ind w:left="15" w:right="3"/>
              <w:rPr>
                <w:sz w:val="20"/>
                <w:szCs w:val="20"/>
              </w:rPr>
            </w:pPr>
            <w:r w:rsidRPr="00EC5A19">
              <w:rPr>
                <w:spacing w:val="-2"/>
                <w:sz w:val="20"/>
                <w:szCs w:val="20"/>
              </w:rPr>
              <w:t>301.2086</w:t>
            </w:r>
          </w:p>
        </w:tc>
      </w:tr>
      <w:tr w:rsidR="00065583" w:rsidRPr="00EC5A19" w14:paraId="6A661BA3" w14:textId="77777777" w:rsidTr="00065583">
        <w:trPr>
          <w:trHeight w:val="68"/>
          <w:jc w:val="center"/>
        </w:trPr>
        <w:tc>
          <w:tcPr>
            <w:tcW w:w="1276" w:type="dxa"/>
          </w:tcPr>
          <w:p w14:paraId="4DA0D7BC" w14:textId="77777777" w:rsidR="00065583" w:rsidRPr="00EC5A19" w:rsidRDefault="00065583" w:rsidP="00065583">
            <w:pPr>
              <w:pStyle w:val="TableParagraph"/>
              <w:ind w:left="172"/>
              <w:jc w:val="left"/>
              <w:rPr>
                <w:sz w:val="20"/>
                <w:szCs w:val="20"/>
              </w:rPr>
            </w:pPr>
            <w:r w:rsidRPr="00EC5A19">
              <w:rPr>
                <w:spacing w:val="-2"/>
                <w:sz w:val="20"/>
                <w:szCs w:val="20"/>
              </w:rPr>
              <w:t>Observations</w:t>
            </w:r>
          </w:p>
        </w:tc>
        <w:tc>
          <w:tcPr>
            <w:tcW w:w="1843" w:type="dxa"/>
          </w:tcPr>
          <w:p w14:paraId="2E8136F1" w14:textId="77777777" w:rsidR="00065583" w:rsidRPr="00EC5A19" w:rsidRDefault="00065583" w:rsidP="00C466A9">
            <w:pPr>
              <w:pStyle w:val="TableParagraph"/>
              <w:ind w:left="32"/>
              <w:rPr>
                <w:sz w:val="20"/>
                <w:szCs w:val="20"/>
              </w:rPr>
            </w:pPr>
            <w:r w:rsidRPr="00EC5A19">
              <w:rPr>
                <w:spacing w:val="-5"/>
                <w:sz w:val="20"/>
                <w:szCs w:val="20"/>
              </w:rPr>
              <w:t>45</w:t>
            </w:r>
          </w:p>
        </w:tc>
        <w:tc>
          <w:tcPr>
            <w:tcW w:w="1211" w:type="dxa"/>
          </w:tcPr>
          <w:p w14:paraId="728D92BF" w14:textId="77777777" w:rsidR="00065583" w:rsidRPr="00EC5A19" w:rsidRDefault="00065583" w:rsidP="00C466A9">
            <w:pPr>
              <w:pStyle w:val="TableParagraph"/>
              <w:ind w:left="15"/>
              <w:rPr>
                <w:sz w:val="20"/>
                <w:szCs w:val="20"/>
              </w:rPr>
            </w:pPr>
            <w:r w:rsidRPr="00EC5A19">
              <w:rPr>
                <w:spacing w:val="-5"/>
                <w:sz w:val="20"/>
                <w:szCs w:val="20"/>
              </w:rPr>
              <w:t>45</w:t>
            </w:r>
          </w:p>
        </w:tc>
      </w:tr>
    </w:tbl>
    <w:p w14:paraId="67C0BB5A" w14:textId="77777777" w:rsidR="005E3FF5" w:rsidRDefault="005E3FF5" w:rsidP="00065583">
      <w:pPr>
        <w:spacing w:after="0" w:line="240" w:lineRule="auto"/>
        <w:ind w:firstLine="360"/>
        <w:rPr>
          <w:rFonts w:ascii="Times New Roman" w:hAnsi="Times New Roman" w:cs="Times New Roman"/>
          <w:sz w:val="20"/>
          <w:szCs w:val="20"/>
        </w:rPr>
      </w:pPr>
    </w:p>
    <w:p w14:paraId="221E8BC5" w14:textId="3C736C2E" w:rsidR="00065583" w:rsidRDefault="00065583" w:rsidP="00065583">
      <w:pPr>
        <w:spacing w:after="0" w:line="240" w:lineRule="auto"/>
        <w:ind w:firstLine="360"/>
        <w:rPr>
          <w:rFonts w:ascii="Times New Roman" w:hAnsi="Times New Roman" w:cs="Times New Roman"/>
          <w:sz w:val="20"/>
          <w:szCs w:val="20"/>
        </w:rPr>
      </w:pPr>
      <w:r w:rsidRPr="00426D9C">
        <w:rPr>
          <w:rFonts w:ascii="Times New Roman" w:hAnsi="Times New Roman" w:cs="Times New Roman"/>
          <w:sz w:val="20"/>
          <w:szCs w:val="20"/>
        </w:rPr>
        <w:t xml:space="preserve">Based on the test results presented in Table </w:t>
      </w:r>
      <w:r w:rsidR="009E6E98">
        <w:rPr>
          <w:rFonts w:ascii="Times New Roman" w:hAnsi="Times New Roman" w:cs="Times New Roman"/>
          <w:sz w:val="20"/>
          <w:szCs w:val="20"/>
        </w:rPr>
        <w:t>3</w:t>
      </w:r>
      <w:r>
        <w:rPr>
          <w:rFonts w:ascii="Times New Roman" w:hAnsi="Times New Roman" w:cs="Times New Roman"/>
          <w:sz w:val="20"/>
          <w:szCs w:val="20"/>
        </w:rPr>
        <w:t>,</w:t>
      </w:r>
      <w:r w:rsidRPr="00426D9C">
        <w:rPr>
          <w:rFonts w:ascii="Times New Roman" w:hAnsi="Times New Roman" w:cs="Times New Roman"/>
          <w:sz w:val="20"/>
          <w:szCs w:val="20"/>
        </w:rPr>
        <w:t xml:space="preserve"> the following can be explained:</w:t>
      </w:r>
    </w:p>
    <w:p w14:paraId="1C38181F" w14:textId="77777777" w:rsidR="00065583" w:rsidRDefault="00065583" w:rsidP="00065583">
      <w:pPr>
        <w:pStyle w:val="ListParagraph"/>
        <w:numPr>
          <w:ilvl w:val="0"/>
          <w:numId w:val="5"/>
        </w:numPr>
        <w:spacing w:after="0"/>
        <w:jc w:val="both"/>
        <w:rPr>
          <w:rFonts w:ascii="Times New Roman" w:hAnsi="Times New Roman" w:cs="Times New Roman"/>
          <w:sz w:val="20"/>
          <w:szCs w:val="20"/>
        </w:rPr>
      </w:pPr>
      <w:r w:rsidRPr="00426D9C">
        <w:rPr>
          <w:rFonts w:ascii="Times New Roman" w:hAnsi="Times New Roman" w:cs="Times New Roman"/>
          <w:sz w:val="20"/>
          <w:szCs w:val="20"/>
        </w:rPr>
        <w:t>Looking at stock prices from 2018 to 2022, the highest stock price recorded by companies in the automotive industry sector was 8,225,000, while the lowest was 122,000. Overall, the average stock price (Mean) for companies in the automotive industry sector listed on the Indonesia Stock Exchange is 1,641,630, with a standard deviation of 1,871,292.</w:t>
      </w:r>
    </w:p>
    <w:p w14:paraId="177D2B67" w14:textId="2FDD9990" w:rsidR="00065583" w:rsidRDefault="00065583" w:rsidP="00065583">
      <w:pPr>
        <w:pStyle w:val="ListParagraph"/>
        <w:numPr>
          <w:ilvl w:val="0"/>
          <w:numId w:val="5"/>
        </w:numPr>
        <w:spacing w:after="0"/>
        <w:jc w:val="both"/>
        <w:rPr>
          <w:rFonts w:ascii="Times New Roman" w:hAnsi="Times New Roman" w:cs="Times New Roman"/>
          <w:sz w:val="20"/>
          <w:szCs w:val="20"/>
        </w:rPr>
      </w:pPr>
      <w:r w:rsidRPr="00E85814">
        <w:rPr>
          <w:rFonts w:ascii="Times New Roman" w:hAnsi="Times New Roman" w:cs="Times New Roman"/>
          <w:sz w:val="20"/>
          <w:szCs w:val="20"/>
        </w:rPr>
        <w:t>Liquidity from 2018 to 2022 shows that the lowest liquidity ratio for companies in the automotive industry sector was 0.601606, or 60%, while the highest was 13.04157, or 130.415%. Overall, the average (mean) liquidity value generally held by automotive industry companies on the Indonesia Stock Exchange is 2.943987, with a standard deviation of 2.616419.</w:t>
      </w:r>
    </w:p>
    <w:p w14:paraId="6728B45E" w14:textId="77777777" w:rsidR="00065583" w:rsidRDefault="00065583" w:rsidP="00065583">
      <w:pPr>
        <w:spacing w:after="0"/>
        <w:jc w:val="both"/>
        <w:rPr>
          <w:rFonts w:ascii="Times New Roman" w:hAnsi="Times New Roman" w:cs="Times New Roman"/>
          <w:sz w:val="20"/>
          <w:szCs w:val="20"/>
        </w:rPr>
      </w:pPr>
    </w:p>
    <w:p w14:paraId="3B276E42" w14:textId="1F517252" w:rsidR="00065583" w:rsidRPr="00EC5A19" w:rsidRDefault="00065583" w:rsidP="00065583">
      <w:pPr>
        <w:pStyle w:val="ListParagraph"/>
        <w:numPr>
          <w:ilvl w:val="1"/>
          <w:numId w:val="1"/>
        </w:numPr>
        <w:spacing w:after="0" w:line="240" w:lineRule="auto"/>
        <w:rPr>
          <w:rFonts w:ascii="Times New Roman" w:hAnsi="Times New Roman" w:cs="Times New Roman"/>
          <w:b/>
          <w:bCs/>
          <w:i/>
          <w:iCs/>
          <w:sz w:val="23"/>
          <w:szCs w:val="23"/>
        </w:rPr>
      </w:pPr>
      <w:r w:rsidRPr="00EC5A19">
        <w:rPr>
          <w:rFonts w:ascii="Times New Roman" w:hAnsi="Times New Roman" w:cs="Times New Roman"/>
          <w:b/>
          <w:bCs/>
          <w:i/>
          <w:iCs/>
          <w:sz w:val="23"/>
          <w:szCs w:val="23"/>
        </w:rPr>
        <w:t>Classical Assumption Tests</w:t>
      </w:r>
    </w:p>
    <w:p w14:paraId="72BD9E29" w14:textId="77777777" w:rsidR="00065583" w:rsidRDefault="00065583" w:rsidP="00065583">
      <w:pPr>
        <w:spacing w:after="0" w:line="240" w:lineRule="auto"/>
        <w:jc w:val="both"/>
        <w:rPr>
          <w:rFonts w:ascii="Times New Roman" w:hAnsi="Times New Roman" w:cs="Times New Roman"/>
          <w:b/>
          <w:bCs/>
          <w:sz w:val="20"/>
          <w:szCs w:val="20"/>
        </w:rPr>
      </w:pPr>
    </w:p>
    <w:p w14:paraId="6F696FF8" w14:textId="77777777" w:rsidR="00065583" w:rsidRDefault="00065583" w:rsidP="00065583">
      <w:pPr>
        <w:spacing w:after="0" w:line="240" w:lineRule="auto"/>
        <w:ind w:firstLine="360"/>
        <w:jc w:val="both"/>
        <w:rPr>
          <w:rFonts w:ascii="Times New Roman" w:hAnsi="Times New Roman" w:cs="Times New Roman"/>
          <w:sz w:val="20"/>
          <w:szCs w:val="20"/>
        </w:rPr>
      </w:pPr>
      <w:r w:rsidRPr="00EC5A19">
        <w:rPr>
          <w:rFonts w:ascii="Times New Roman" w:hAnsi="Times New Roman" w:cs="Times New Roman"/>
          <w:sz w:val="20"/>
          <w:szCs w:val="20"/>
        </w:rPr>
        <w:t>Classical assumption testing is a type of statistical test that examines the assumptions that must be met in multiple linear regression analysis for the data to be suitable for analysis. The primary purpose of classical assumption testing is to ensure that the resulting linear regression model meets the necessary criteria to be considered valid and that its results are reliable</w:t>
      </w:r>
      <w:r>
        <w:rPr>
          <w:rFonts w:ascii="Times New Roman" w:hAnsi="Times New Roman" w:cs="Times New Roman"/>
          <w:sz w:val="20"/>
          <w:szCs w:val="20"/>
        </w:rPr>
        <w:t>.</w:t>
      </w:r>
    </w:p>
    <w:p w14:paraId="3AF97EA5" w14:textId="77777777" w:rsidR="00065583" w:rsidRDefault="00065583" w:rsidP="00065583">
      <w:pPr>
        <w:spacing w:after="0" w:line="240" w:lineRule="auto"/>
        <w:jc w:val="both"/>
        <w:rPr>
          <w:rFonts w:ascii="Times New Roman" w:hAnsi="Times New Roman" w:cs="Times New Roman"/>
          <w:sz w:val="20"/>
          <w:szCs w:val="20"/>
        </w:rPr>
      </w:pPr>
    </w:p>
    <w:p w14:paraId="107C5C08" w14:textId="77777777" w:rsidR="00065583" w:rsidRDefault="00065583" w:rsidP="00065583">
      <w:pPr>
        <w:pStyle w:val="ListParagraph"/>
        <w:numPr>
          <w:ilvl w:val="2"/>
          <w:numId w:val="1"/>
        </w:numPr>
        <w:spacing w:after="0" w:line="240" w:lineRule="auto"/>
        <w:jc w:val="both"/>
        <w:rPr>
          <w:rFonts w:ascii="Times New Roman" w:hAnsi="Times New Roman" w:cs="Times New Roman"/>
          <w:i/>
          <w:iCs/>
          <w:sz w:val="23"/>
          <w:szCs w:val="23"/>
        </w:rPr>
      </w:pPr>
      <w:r w:rsidRPr="003C2BDD">
        <w:rPr>
          <w:rFonts w:ascii="Times New Roman" w:hAnsi="Times New Roman" w:cs="Times New Roman"/>
          <w:i/>
          <w:iCs/>
          <w:sz w:val="23"/>
          <w:szCs w:val="23"/>
        </w:rPr>
        <w:t>Normality Test</w:t>
      </w:r>
    </w:p>
    <w:p w14:paraId="0DE35B74" w14:textId="77777777" w:rsidR="00065583" w:rsidRDefault="00065583" w:rsidP="00065583">
      <w:pPr>
        <w:spacing w:after="0" w:line="240" w:lineRule="auto"/>
        <w:jc w:val="both"/>
        <w:rPr>
          <w:rFonts w:ascii="Times New Roman" w:hAnsi="Times New Roman" w:cs="Times New Roman"/>
          <w:i/>
          <w:iCs/>
          <w:sz w:val="20"/>
          <w:szCs w:val="20"/>
        </w:rPr>
      </w:pPr>
    </w:p>
    <w:p w14:paraId="66381B9F" w14:textId="77777777" w:rsidR="00065583" w:rsidRDefault="00065583" w:rsidP="00065583">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t>A normality test is used to determine whether the residuals are normally distributed or not. To determine whether they are normally distributed, the Jarque-Bera test is used. If the Jarque-Bera (JB) value is greater than 0.05, the residuals can be said to be normally distributed. If the Jarque-Bera probability value is less than 0.05, the residuals can be said not to be normally distributed.</w:t>
      </w:r>
    </w:p>
    <w:p w14:paraId="32E61F7E" w14:textId="77777777" w:rsidR="00065583" w:rsidRDefault="00065583" w:rsidP="00065583">
      <w:pPr>
        <w:spacing w:after="0" w:line="240" w:lineRule="auto"/>
        <w:ind w:firstLine="360"/>
        <w:jc w:val="both"/>
        <w:rPr>
          <w:rFonts w:ascii="Times New Roman" w:hAnsi="Times New Roman" w:cs="Times New Roman"/>
          <w:sz w:val="20"/>
          <w:szCs w:val="20"/>
        </w:rPr>
      </w:pPr>
    </w:p>
    <w:p w14:paraId="1188A298" w14:textId="21B83B11" w:rsidR="00065583" w:rsidRDefault="00065583" w:rsidP="00065583">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Tabel </w:t>
      </w:r>
      <w:r w:rsidR="009E6E98">
        <w:rPr>
          <w:rFonts w:ascii="Times New Roman" w:hAnsi="Times New Roman" w:cs="Times New Roman"/>
          <w:b/>
          <w:bCs/>
          <w:sz w:val="20"/>
          <w:szCs w:val="20"/>
        </w:rPr>
        <w:t>4</w:t>
      </w:r>
      <w:r w:rsidRPr="003C2BDD">
        <w:rPr>
          <w:rFonts w:ascii="Times New Roman" w:hAnsi="Times New Roman" w:cs="Times New Roman"/>
          <w:b/>
          <w:bCs/>
          <w:sz w:val="20"/>
          <w:szCs w:val="20"/>
        </w:rPr>
        <w:t>.</w:t>
      </w:r>
      <w:r>
        <w:rPr>
          <w:rFonts w:ascii="Times New Roman" w:hAnsi="Times New Roman" w:cs="Times New Roman"/>
          <w:sz w:val="20"/>
          <w:szCs w:val="20"/>
        </w:rPr>
        <w:t xml:space="preserve"> </w:t>
      </w:r>
      <w:r w:rsidRPr="003C2BDD">
        <w:rPr>
          <w:rFonts w:ascii="Times New Roman" w:hAnsi="Times New Roman" w:cs="Times New Roman"/>
          <w:sz w:val="20"/>
          <w:szCs w:val="20"/>
        </w:rPr>
        <w:t>Normality Test Results</w:t>
      </w:r>
    </w:p>
    <w:p w14:paraId="41D2500D" w14:textId="77777777" w:rsidR="00065583" w:rsidRDefault="00065583" w:rsidP="00065583">
      <w:pPr>
        <w:spacing w:before="164"/>
        <w:ind w:left="719"/>
        <w:rPr>
          <w:rFonts w:ascii="Calibri"/>
          <w:sz w:val="17"/>
        </w:rPr>
      </w:pPr>
      <w:r>
        <w:rPr>
          <w:rFonts w:ascii="Calibri"/>
          <w:noProof/>
          <w:sz w:val="17"/>
        </w:rPr>
        <mc:AlternateContent>
          <mc:Choice Requires="wps">
            <w:drawing>
              <wp:anchor distT="0" distB="0" distL="0" distR="0" simplePos="0" relativeHeight="251660288" behindDoc="0" locked="0" layoutInCell="1" allowOverlap="1" wp14:anchorId="399B90EC" wp14:editId="20137F55">
                <wp:simplePos x="0" y="0"/>
                <wp:positionH relativeFrom="page">
                  <wp:posOffset>5123794</wp:posOffset>
                </wp:positionH>
                <wp:positionV relativeFrom="paragraph">
                  <wp:posOffset>185088</wp:posOffset>
                </wp:positionV>
                <wp:extent cx="1256665" cy="198310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665" cy="1983105"/>
                        </a:xfrm>
                        <a:prstGeom prst="rect">
                          <a:avLst/>
                        </a:prstGeom>
                        <a:ln w="3949">
                          <a:solidFill>
                            <a:srgbClr val="000000"/>
                          </a:solidFill>
                          <a:prstDash val="solid"/>
                        </a:ln>
                      </wps:spPr>
                      <wps:txbx>
                        <w:txbxContent>
                          <w:p w14:paraId="07B7A7CA" w14:textId="77777777" w:rsidR="00065583" w:rsidRDefault="00065583" w:rsidP="00065583">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2BAC9433" w14:textId="77777777" w:rsidR="00065583" w:rsidRDefault="00065583" w:rsidP="00065583">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6BE3BA0" w14:textId="77777777" w:rsidR="00065583" w:rsidRDefault="00065583" w:rsidP="00065583">
                            <w:pPr>
                              <w:pStyle w:val="BodyText"/>
                              <w:spacing w:before="90"/>
                              <w:rPr>
                                <w:rFonts w:ascii="Calibri"/>
                                <w:sz w:val="14"/>
                              </w:rPr>
                            </w:pPr>
                          </w:p>
                          <w:p w14:paraId="1B022D76" w14:textId="77777777" w:rsidR="00065583" w:rsidRDefault="00065583" w:rsidP="00065583">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3D96D485" w14:textId="77777777" w:rsidR="00065583" w:rsidRDefault="00065583" w:rsidP="00065583">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5E63C530" w14:textId="77777777" w:rsidR="00065583" w:rsidRDefault="00065583" w:rsidP="00065583">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3490983B" w14:textId="77777777" w:rsidR="00065583" w:rsidRDefault="00065583" w:rsidP="00065583">
                            <w:pPr>
                              <w:pStyle w:val="BodyText"/>
                              <w:spacing w:before="46"/>
                              <w:rPr>
                                <w:rFonts w:ascii="Calibri"/>
                                <w:sz w:val="14"/>
                              </w:rPr>
                            </w:pPr>
                          </w:p>
                          <w:p w14:paraId="2A2CE873" w14:textId="77777777" w:rsidR="00065583" w:rsidRDefault="00065583" w:rsidP="00065583">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wps:txbx>
                      <wps:bodyPr wrap="square" lIns="0" tIns="0" rIns="0" bIns="0" rtlCol="0">
                        <a:noAutofit/>
                      </wps:bodyPr>
                    </wps:wsp>
                  </a:graphicData>
                </a:graphic>
              </wp:anchor>
            </w:drawing>
          </mc:Choice>
          <mc:Fallback>
            <w:pict>
              <v:shapetype w14:anchorId="399B90EC" id="_x0000_t202" coordsize="21600,21600" o:spt="202" path="m,l,21600r21600,l21600,xe">
                <v:stroke joinstyle="miter"/>
                <v:path gradientshapeok="t" o:connecttype="rect"/>
              </v:shapetype>
              <v:shape id="Textbox 59" o:spid="_x0000_s1026" type="#_x0000_t202" style="position:absolute;left:0;text-align:left;margin-left:403.45pt;margin-top:14.55pt;width:98.95pt;height:156.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" filled="f" strokeweight=".1097mm">
                <v:path arrowok="t"/>
                <v:textbox inset="0,0,0,0">
                  <w:txbxContent>
                    <w:p w14:paraId="07B7A7CA" w14:textId="77777777" w:rsidR="00065583" w:rsidRDefault="00065583" w:rsidP="00065583">
                      <w:pPr>
                        <w:spacing w:before="52" w:line="302" w:lineRule="auto"/>
                        <w:ind w:left="87" w:right="49"/>
                        <w:jc w:val="both"/>
                        <w:rPr>
                          <w:rFonts w:ascii="Calibri"/>
                          <w:sz w:val="14"/>
                        </w:rPr>
                      </w:pPr>
                      <w:r>
                        <w:rPr>
                          <w:rFonts w:ascii="Calibri"/>
                          <w:sz w:val="14"/>
                        </w:rPr>
                        <w:t>Series:Standardized</w:t>
                      </w:r>
                      <w:r>
                        <w:rPr>
                          <w:rFonts w:ascii="Calibri"/>
                          <w:spacing w:val="-8"/>
                          <w:sz w:val="14"/>
                        </w:rPr>
                        <w:t xml:space="preserve"> </w:t>
                      </w:r>
                      <w:r>
                        <w:rPr>
                          <w:rFonts w:ascii="Calibri"/>
                          <w:sz w:val="14"/>
                        </w:rPr>
                        <w:t>Residuals</w:t>
                      </w:r>
                      <w:r>
                        <w:rPr>
                          <w:rFonts w:ascii="Calibri"/>
                          <w:spacing w:val="40"/>
                          <w:w w:val="105"/>
                          <w:sz w:val="14"/>
                        </w:rPr>
                        <w:t xml:space="preserve"> </w:t>
                      </w:r>
                      <w:r>
                        <w:rPr>
                          <w:rFonts w:ascii="Calibri"/>
                          <w:w w:val="105"/>
                          <w:sz w:val="14"/>
                        </w:rPr>
                        <w:t>Sample 2018 2022</w:t>
                      </w:r>
                    </w:p>
                    <w:p w14:paraId="2BAC9433" w14:textId="77777777" w:rsidR="00065583" w:rsidRDefault="00065583" w:rsidP="00065583">
                      <w:pPr>
                        <w:spacing w:before="1"/>
                        <w:ind w:left="87"/>
                        <w:jc w:val="both"/>
                        <w:rPr>
                          <w:rFonts w:ascii="Calibri"/>
                          <w:sz w:val="14"/>
                        </w:rPr>
                      </w:pPr>
                      <w:r>
                        <w:rPr>
                          <w:rFonts w:ascii="Calibri"/>
                          <w:w w:val="105"/>
                          <w:sz w:val="14"/>
                        </w:rPr>
                        <w:t>Observations</w:t>
                      </w:r>
                      <w:r>
                        <w:rPr>
                          <w:rFonts w:ascii="Calibri"/>
                          <w:spacing w:val="55"/>
                          <w:w w:val="105"/>
                          <w:sz w:val="14"/>
                        </w:rPr>
                        <w:t xml:space="preserve"> </w:t>
                      </w:r>
                      <w:r>
                        <w:rPr>
                          <w:rFonts w:ascii="Calibri"/>
                          <w:spacing w:val="-5"/>
                          <w:w w:val="105"/>
                          <w:sz w:val="14"/>
                        </w:rPr>
                        <w:t>45</w:t>
                      </w:r>
                    </w:p>
                    <w:p w14:paraId="16BE3BA0" w14:textId="77777777" w:rsidR="00065583" w:rsidRDefault="00065583" w:rsidP="00065583">
                      <w:pPr>
                        <w:pStyle w:val="BodyText"/>
                        <w:spacing w:before="90"/>
                        <w:rPr>
                          <w:rFonts w:ascii="Calibri"/>
                          <w:sz w:val="14"/>
                        </w:rPr>
                      </w:pPr>
                    </w:p>
                    <w:p w14:paraId="1B022D76" w14:textId="77777777" w:rsidR="00065583" w:rsidRDefault="00065583" w:rsidP="00065583">
                      <w:pPr>
                        <w:tabs>
                          <w:tab w:val="left" w:pos="981"/>
                        </w:tabs>
                        <w:spacing w:before="1"/>
                        <w:ind w:left="87"/>
                        <w:jc w:val="both"/>
                        <w:rPr>
                          <w:rFonts w:ascii="Calibri"/>
                          <w:sz w:val="14"/>
                        </w:rPr>
                      </w:pPr>
                      <w:r>
                        <w:rPr>
                          <w:rFonts w:ascii="Calibri"/>
                          <w:spacing w:val="-4"/>
                          <w:sz w:val="14"/>
                        </w:rPr>
                        <w:t>Mean</w:t>
                      </w:r>
                      <w:r>
                        <w:rPr>
                          <w:rFonts w:ascii="Calibri"/>
                          <w:sz w:val="14"/>
                        </w:rPr>
                        <w:tab/>
                        <w:t>4.36e-</w:t>
                      </w:r>
                      <w:r>
                        <w:rPr>
                          <w:rFonts w:ascii="Calibri"/>
                          <w:spacing w:val="-5"/>
                          <w:sz w:val="14"/>
                        </w:rPr>
                        <w:t>13</w:t>
                      </w:r>
                    </w:p>
                    <w:p w14:paraId="3D96D485" w14:textId="77777777" w:rsidR="00065583" w:rsidRDefault="00065583" w:rsidP="00065583">
                      <w:pPr>
                        <w:tabs>
                          <w:tab w:val="left" w:pos="946"/>
                          <w:tab w:val="left" w:pos="981"/>
                        </w:tabs>
                        <w:spacing w:before="44" w:line="302" w:lineRule="auto"/>
                        <w:ind w:left="87" w:right="438"/>
                        <w:jc w:val="both"/>
                        <w:rPr>
                          <w:rFonts w:ascii="Calibri"/>
                          <w:sz w:val="14"/>
                        </w:rPr>
                      </w:pPr>
                      <w:r>
                        <w:rPr>
                          <w:rFonts w:ascii="Calibri"/>
                          <w:spacing w:val="-2"/>
                          <w:w w:val="105"/>
                          <w:sz w:val="14"/>
                        </w:rPr>
                        <w:t>Median</w:t>
                      </w:r>
                      <w:r>
                        <w:rPr>
                          <w:rFonts w:ascii="Calibri"/>
                          <w:sz w:val="14"/>
                        </w:rPr>
                        <w:tab/>
                      </w:r>
                      <w:r>
                        <w:rPr>
                          <w:rFonts w:ascii="Calibri"/>
                          <w:spacing w:val="-4"/>
                          <w:w w:val="105"/>
                          <w:sz w:val="14"/>
                        </w:rPr>
                        <w:t>-374.8902</w:t>
                      </w:r>
                      <w:r>
                        <w:rPr>
                          <w:rFonts w:ascii="Calibri"/>
                          <w:spacing w:val="40"/>
                          <w:w w:val="105"/>
                          <w:sz w:val="14"/>
                        </w:rPr>
                        <w:t xml:space="preserve"> </w:t>
                      </w:r>
                      <w:r>
                        <w:rPr>
                          <w:rFonts w:ascii="Calibri"/>
                          <w:w w:val="105"/>
                          <w:sz w:val="14"/>
                        </w:rPr>
                        <w:t>Maximum 6638.756</w:t>
                      </w:r>
                      <w:r>
                        <w:rPr>
                          <w:rFonts w:ascii="Calibri"/>
                          <w:spacing w:val="40"/>
                          <w:w w:val="105"/>
                          <w:sz w:val="14"/>
                        </w:rPr>
                        <w:t xml:space="preserve"> </w:t>
                      </w:r>
                      <w:r>
                        <w:rPr>
                          <w:rFonts w:ascii="Calibri"/>
                          <w:w w:val="105"/>
                          <w:sz w:val="14"/>
                        </w:rPr>
                        <w:t>Minimum -1874.431</w:t>
                      </w:r>
                      <w:r>
                        <w:rPr>
                          <w:rFonts w:ascii="Calibri"/>
                          <w:spacing w:val="40"/>
                          <w:w w:val="105"/>
                          <w:sz w:val="14"/>
                        </w:rPr>
                        <w:t xml:space="preserve"> </w:t>
                      </w:r>
                      <w:r>
                        <w:rPr>
                          <w:rFonts w:ascii="Calibri"/>
                          <w:w w:val="105"/>
                          <w:sz w:val="14"/>
                        </w:rPr>
                        <w:t>Std.</w:t>
                      </w:r>
                      <w:r>
                        <w:rPr>
                          <w:rFonts w:ascii="Calibri"/>
                          <w:spacing w:val="6"/>
                          <w:w w:val="105"/>
                          <w:sz w:val="14"/>
                        </w:rPr>
                        <w:t xml:space="preserve"> </w:t>
                      </w:r>
                      <w:r>
                        <w:rPr>
                          <w:rFonts w:ascii="Calibri"/>
                          <w:spacing w:val="-4"/>
                          <w:w w:val="105"/>
                          <w:sz w:val="14"/>
                        </w:rPr>
                        <w:t>Dev.</w:t>
                      </w:r>
                      <w:r>
                        <w:rPr>
                          <w:rFonts w:ascii="Calibri"/>
                          <w:sz w:val="14"/>
                        </w:rPr>
                        <w:tab/>
                      </w:r>
                      <w:r>
                        <w:rPr>
                          <w:rFonts w:ascii="Calibri"/>
                          <w:sz w:val="14"/>
                        </w:rPr>
                        <w:tab/>
                      </w:r>
                      <w:r>
                        <w:rPr>
                          <w:rFonts w:ascii="Calibri"/>
                          <w:spacing w:val="-2"/>
                          <w:w w:val="105"/>
                          <w:sz w:val="14"/>
                        </w:rPr>
                        <w:t>1742.504</w:t>
                      </w:r>
                    </w:p>
                    <w:p w14:paraId="5E63C530" w14:textId="77777777" w:rsidR="00065583" w:rsidRDefault="00065583" w:rsidP="00065583">
                      <w:pPr>
                        <w:tabs>
                          <w:tab w:val="left" w:pos="981"/>
                        </w:tabs>
                        <w:spacing w:before="3" w:line="302" w:lineRule="auto"/>
                        <w:ind w:left="87" w:right="449"/>
                        <w:jc w:val="both"/>
                        <w:rPr>
                          <w:rFonts w:ascii="Calibri"/>
                          <w:sz w:val="14"/>
                        </w:rPr>
                      </w:pPr>
                      <w:r>
                        <w:rPr>
                          <w:rFonts w:ascii="Calibri"/>
                          <w:w w:val="105"/>
                          <w:sz w:val="14"/>
                        </w:rPr>
                        <w:t>Skewness 1.898374</w:t>
                      </w:r>
                      <w:r>
                        <w:rPr>
                          <w:rFonts w:ascii="Calibri"/>
                          <w:spacing w:val="40"/>
                          <w:w w:val="105"/>
                          <w:sz w:val="14"/>
                        </w:rPr>
                        <w:t xml:space="preserve"> </w:t>
                      </w:r>
                      <w:r>
                        <w:rPr>
                          <w:rFonts w:ascii="Calibri"/>
                          <w:spacing w:val="-2"/>
                          <w:w w:val="105"/>
                          <w:sz w:val="14"/>
                        </w:rPr>
                        <w:t>Kurtosis</w:t>
                      </w:r>
                      <w:r>
                        <w:rPr>
                          <w:rFonts w:ascii="Calibri"/>
                          <w:sz w:val="14"/>
                        </w:rPr>
                        <w:tab/>
                      </w:r>
                      <w:r>
                        <w:rPr>
                          <w:rFonts w:ascii="Calibri"/>
                          <w:spacing w:val="-5"/>
                          <w:w w:val="105"/>
                          <w:sz w:val="14"/>
                        </w:rPr>
                        <w:t>6.829562</w:t>
                      </w:r>
                    </w:p>
                    <w:p w14:paraId="3490983B" w14:textId="77777777" w:rsidR="00065583" w:rsidRDefault="00065583" w:rsidP="00065583">
                      <w:pPr>
                        <w:pStyle w:val="BodyText"/>
                        <w:spacing w:before="46"/>
                        <w:rPr>
                          <w:rFonts w:ascii="Calibri"/>
                          <w:sz w:val="14"/>
                        </w:rPr>
                      </w:pPr>
                    </w:p>
                    <w:p w14:paraId="2A2CE873" w14:textId="77777777" w:rsidR="00065583" w:rsidRDefault="00065583" w:rsidP="00065583">
                      <w:pPr>
                        <w:spacing w:line="302" w:lineRule="auto"/>
                        <w:ind w:left="87" w:right="449"/>
                        <w:jc w:val="both"/>
                        <w:rPr>
                          <w:rFonts w:ascii="Calibri"/>
                          <w:sz w:val="14"/>
                        </w:rPr>
                      </w:pPr>
                      <w:r>
                        <w:rPr>
                          <w:rFonts w:ascii="Calibri"/>
                          <w:w w:val="105"/>
                          <w:sz w:val="14"/>
                        </w:rPr>
                        <w:t>Jarque-Bera 54.52658</w:t>
                      </w:r>
                      <w:r>
                        <w:rPr>
                          <w:rFonts w:ascii="Calibri"/>
                          <w:spacing w:val="40"/>
                          <w:w w:val="105"/>
                          <w:sz w:val="14"/>
                        </w:rPr>
                        <w:t xml:space="preserve"> </w:t>
                      </w:r>
                      <w:r>
                        <w:rPr>
                          <w:rFonts w:ascii="Calibri"/>
                          <w:w w:val="105"/>
                          <w:sz w:val="14"/>
                        </w:rPr>
                        <w:t>Probability</w:t>
                      </w:r>
                      <w:r>
                        <w:rPr>
                          <w:rFonts w:ascii="Calibri"/>
                          <w:spacing w:val="73"/>
                          <w:w w:val="150"/>
                          <w:sz w:val="14"/>
                        </w:rPr>
                        <w:t xml:space="preserve">  </w:t>
                      </w:r>
                      <w:r>
                        <w:rPr>
                          <w:rFonts w:ascii="Calibri"/>
                          <w:spacing w:val="-4"/>
                          <w:w w:val="105"/>
                          <w:sz w:val="14"/>
                        </w:rPr>
                        <w:t>0.000000</w:t>
                      </w:r>
                    </w:p>
                  </w:txbxContent>
                </v:textbox>
                <w10:wrap anchorx="page"/>
              </v:shape>
            </w:pict>
          </mc:Fallback>
        </mc:AlternateContent>
      </w:r>
      <w:r>
        <w:rPr>
          <w:rFonts w:ascii="Calibri"/>
          <w:spacing w:val="-5"/>
          <w:sz w:val="17"/>
        </w:rPr>
        <w:t>12</w:t>
      </w:r>
    </w:p>
    <w:p w14:paraId="3C55CA5B" w14:textId="77777777" w:rsidR="00065583" w:rsidRDefault="00065583" w:rsidP="00065583">
      <w:pPr>
        <w:pStyle w:val="BodyText"/>
        <w:spacing w:before="20"/>
        <w:rPr>
          <w:rFonts w:ascii="Calibri"/>
          <w:sz w:val="17"/>
        </w:rPr>
      </w:pPr>
    </w:p>
    <w:p w14:paraId="4240D169" w14:textId="77777777" w:rsidR="00065583" w:rsidRDefault="00065583" w:rsidP="00065583">
      <w:pPr>
        <w:spacing w:before="1"/>
        <w:ind w:left="719"/>
        <w:rPr>
          <w:rFonts w:ascii="Calibri"/>
          <w:sz w:val="17"/>
        </w:rPr>
      </w:pPr>
      <w:r>
        <w:rPr>
          <w:rFonts w:ascii="Calibri"/>
          <w:noProof/>
          <w:sz w:val="17"/>
        </w:rPr>
        <mc:AlternateContent>
          <mc:Choice Requires="wpg">
            <w:drawing>
              <wp:anchor distT="0" distB="0" distL="0" distR="0" simplePos="0" relativeHeight="251659264" behindDoc="0" locked="0" layoutInCell="1" allowOverlap="1" wp14:anchorId="2708B24D" wp14:editId="13AD0652">
                <wp:simplePos x="0" y="0"/>
                <wp:positionH relativeFrom="page">
                  <wp:posOffset>1680800</wp:posOffset>
                </wp:positionH>
                <wp:positionV relativeFrom="paragraph">
                  <wp:posOffset>81062</wp:posOffset>
                </wp:positionV>
                <wp:extent cx="3307079" cy="138239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079" cy="1382395"/>
                          <a:chOff x="0" y="0"/>
                          <a:chExt cx="3307079" cy="1382395"/>
                        </a:xfrm>
                      </wpg:grpSpPr>
                      <wps:wsp>
                        <wps:cNvPr id="61" name="Graphic 61"/>
                        <wps:cNvSpPr/>
                        <wps:spPr>
                          <a:xfrm>
                            <a:off x="0" y="1109125"/>
                            <a:ext cx="3307079" cy="1270"/>
                          </a:xfrm>
                          <a:custGeom>
                            <a:avLst/>
                            <a:gdLst/>
                            <a:ahLst/>
                            <a:cxnLst/>
                            <a:rect l="l" t="t" r="r" b="b"/>
                            <a:pathLst>
                              <a:path w="3307079">
                                <a:moveTo>
                                  <a:pt x="0" y="0"/>
                                </a:moveTo>
                                <a:lnTo>
                                  <a:pt x="27292" y="0"/>
                                </a:lnTo>
                              </a:path>
                              <a:path w="3307079">
                                <a:moveTo>
                                  <a:pt x="1291550" y="0"/>
                                </a:moveTo>
                                <a:lnTo>
                                  <a:pt x="3306597" y="0"/>
                                </a:lnTo>
                              </a:path>
                              <a:path w="3307079">
                                <a:moveTo>
                                  <a:pt x="929959" y="0"/>
                                </a:moveTo>
                                <a:lnTo>
                                  <a:pt x="1110748" y="0"/>
                                </a:lnTo>
                              </a:path>
                            </a:pathLst>
                          </a:custGeom>
                          <a:ln w="1980">
                            <a:solidFill>
                              <a:srgbClr val="E8E8E8"/>
                            </a:solidFill>
                            <a:prstDash val="solid"/>
                          </a:ln>
                        </wps:spPr>
                        <wps:bodyPr wrap="square" lIns="0" tIns="0" rIns="0" bIns="0" rtlCol="0">
                          <a:prstTxWarp prst="textNoShape">
                            <a:avLst/>
                          </a:prstTxWarp>
                          <a:noAutofit/>
                        </wps:bodyPr>
                      </wps:wsp>
                      <wps:wsp>
                        <wps:cNvPr id="62" name="Graphic 62"/>
                        <wps:cNvSpPr/>
                        <wps:spPr>
                          <a:xfrm>
                            <a:off x="0" y="831771"/>
                            <a:ext cx="27305" cy="1270"/>
                          </a:xfrm>
                          <a:custGeom>
                            <a:avLst/>
                            <a:gdLst/>
                            <a:ahLst/>
                            <a:cxnLst/>
                            <a:rect l="l" t="t" r="r" b="b"/>
                            <a:pathLst>
                              <a:path w="27305">
                                <a:moveTo>
                                  <a:pt x="0" y="0"/>
                                </a:moveTo>
                                <a:lnTo>
                                  <a:pt x="27292" y="0"/>
                                </a:lnTo>
                              </a:path>
                            </a:pathLst>
                          </a:custGeom>
                          <a:ln w="1980">
                            <a:solidFill>
                              <a:srgbClr val="E8E8E8"/>
                            </a:solidFill>
                            <a:prstDash val="solid"/>
                          </a:ln>
                        </wps:spPr>
                        <wps:bodyPr wrap="square" lIns="0" tIns="0" rIns="0" bIns="0" rtlCol="0">
                          <a:prstTxWarp prst="textNoShape">
                            <a:avLst/>
                          </a:prstTxWarp>
                          <a:noAutofit/>
                        </wps:bodyPr>
                      </wps:wsp>
                      <wps:wsp>
                        <wps:cNvPr id="63" name="Graphic 63"/>
                        <wps:cNvSpPr/>
                        <wps:spPr>
                          <a:xfrm>
                            <a:off x="0" y="555420"/>
                            <a:ext cx="3307079" cy="276860"/>
                          </a:xfrm>
                          <a:custGeom>
                            <a:avLst/>
                            <a:gdLst/>
                            <a:ahLst/>
                            <a:cxnLst/>
                            <a:rect l="l" t="t" r="r" b="b"/>
                            <a:pathLst>
                              <a:path w="3307079" h="276860">
                                <a:moveTo>
                                  <a:pt x="929959" y="276350"/>
                                </a:moveTo>
                                <a:lnTo>
                                  <a:pt x="3306597" y="276350"/>
                                </a:lnTo>
                              </a:path>
                              <a:path w="3307079" h="276860">
                                <a:moveTo>
                                  <a:pt x="749171" y="0"/>
                                </a:moveTo>
                                <a:lnTo>
                                  <a:pt x="3306597" y="0"/>
                                </a:lnTo>
                              </a:path>
                              <a:path w="3307079" h="276860">
                                <a:moveTo>
                                  <a:pt x="0" y="0"/>
                                </a:moveTo>
                                <a:lnTo>
                                  <a:pt x="207094" y="0"/>
                                </a:lnTo>
                              </a:path>
                              <a:path w="3307079" h="276860">
                                <a:moveTo>
                                  <a:pt x="387896" y="0"/>
                                </a:moveTo>
                                <a:lnTo>
                                  <a:pt x="568369" y="0"/>
                                </a:lnTo>
                              </a:path>
                            </a:pathLst>
                          </a:custGeom>
                          <a:ln w="1980">
                            <a:solidFill>
                              <a:srgbClr val="E8E8E8"/>
                            </a:solidFill>
                            <a:prstDash val="solid"/>
                          </a:ln>
                        </wps:spPr>
                        <wps:bodyPr wrap="square" lIns="0" tIns="0" rIns="0" bIns="0" rtlCol="0">
                          <a:prstTxWarp prst="textNoShape">
                            <a:avLst/>
                          </a:prstTxWarp>
                          <a:noAutofit/>
                        </wps:bodyPr>
                      </wps:wsp>
                      <wps:wsp>
                        <wps:cNvPr id="64" name="Graphic 64"/>
                        <wps:cNvSpPr/>
                        <wps:spPr>
                          <a:xfrm>
                            <a:off x="0" y="278423"/>
                            <a:ext cx="207645" cy="1270"/>
                          </a:xfrm>
                          <a:custGeom>
                            <a:avLst/>
                            <a:gdLst/>
                            <a:ahLst/>
                            <a:cxnLst/>
                            <a:rect l="l" t="t" r="r" b="b"/>
                            <a:pathLst>
                              <a:path w="207645">
                                <a:moveTo>
                                  <a:pt x="0" y="0"/>
                                </a:moveTo>
                                <a:lnTo>
                                  <a:pt x="207094" y="0"/>
                                </a:lnTo>
                              </a:path>
                            </a:pathLst>
                          </a:custGeom>
                          <a:ln w="1980">
                            <a:solidFill>
                              <a:srgbClr val="E8E8E8"/>
                            </a:solidFill>
                            <a:prstDash val="solid"/>
                          </a:ln>
                        </wps:spPr>
                        <wps:bodyPr wrap="square" lIns="0" tIns="0" rIns="0" bIns="0" rtlCol="0">
                          <a:prstTxWarp prst="textNoShape">
                            <a:avLst/>
                          </a:prstTxWarp>
                          <a:noAutofit/>
                        </wps:bodyPr>
                      </wps:wsp>
                      <wps:wsp>
                        <wps:cNvPr id="65" name="Graphic 65"/>
                        <wps:cNvSpPr/>
                        <wps:spPr>
                          <a:xfrm>
                            <a:off x="387896" y="278423"/>
                            <a:ext cx="2919095" cy="1270"/>
                          </a:xfrm>
                          <a:custGeom>
                            <a:avLst/>
                            <a:gdLst/>
                            <a:ahLst/>
                            <a:cxnLst/>
                            <a:rect l="l" t="t" r="r" b="b"/>
                            <a:pathLst>
                              <a:path w="2919095">
                                <a:moveTo>
                                  <a:pt x="361274" y="0"/>
                                </a:moveTo>
                                <a:lnTo>
                                  <a:pt x="2918700" y="0"/>
                                </a:lnTo>
                              </a:path>
                              <a:path w="2919095">
                                <a:moveTo>
                                  <a:pt x="0" y="0"/>
                                </a:moveTo>
                                <a:lnTo>
                                  <a:pt x="180472" y="0"/>
                                </a:lnTo>
                              </a:path>
                            </a:pathLst>
                          </a:custGeom>
                          <a:ln w="1980">
                            <a:solidFill>
                              <a:srgbClr val="E8E8E8"/>
                            </a:solidFill>
                            <a:prstDash val="solid"/>
                          </a:ln>
                        </wps:spPr>
                        <wps:bodyPr wrap="square" lIns="0" tIns="0" rIns="0" bIns="0" rtlCol="0">
                          <a:prstTxWarp prst="textNoShape">
                            <a:avLst/>
                          </a:prstTxWarp>
                          <a:noAutofit/>
                        </wps:bodyPr>
                      </wps:wsp>
                      <wps:wsp>
                        <wps:cNvPr id="66" name="Graphic 66"/>
                        <wps:cNvSpPr/>
                        <wps:spPr>
                          <a:xfrm>
                            <a:off x="0" y="990"/>
                            <a:ext cx="3307079" cy="1270"/>
                          </a:xfrm>
                          <a:custGeom>
                            <a:avLst/>
                            <a:gdLst/>
                            <a:ahLst/>
                            <a:cxnLst/>
                            <a:rect l="l" t="t" r="r" b="b"/>
                            <a:pathLst>
                              <a:path w="3307079">
                                <a:moveTo>
                                  <a:pt x="0" y="0"/>
                                </a:moveTo>
                                <a:lnTo>
                                  <a:pt x="3306597" y="0"/>
                                </a:lnTo>
                              </a:path>
                            </a:pathLst>
                          </a:custGeom>
                          <a:ln w="1980">
                            <a:solidFill>
                              <a:srgbClr val="E8E8E8"/>
                            </a:solidFill>
                            <a:prstDash val="solid"/>
                          </a:ln>
                        </wps:spPr>
                        <wps:bodyPr wrap="square" lIns="0" tIns="0" rIns="0" bIns="0" rtlCol="0">
                          <a:prstTxWarp prst="textNoShape">
                            <a:avLst/>
                          </a:prstTxWarp>
                          <a:noAutofit/>
                        </wps:bodyPr>
                      </wps:wsp>
                      <wps:wsp>
                        <wps:cNvPr id="67" name="Graphic 67"/>
                        <wps:cNvSpPr/>
                        <wps:spPr>
                          <a:xfrm>
                            <a:off x="27292" y="693594"/>
                            <a:ext cx="180340" cy="687705"/>
                          </a:xfrm>
                          <a:custGeom>
                            <a:avLst/>
                            <a:gdLst/>
                            <a:ahLst/>
                            <a:cxnLst/>
                            <a:rect l="l" t="t" r="r" b="b"/>
                            <a:pathLst>
                              <a:path w="180340" h="687705">
                                <a:moveTo>
                                  <a:pt x="179815" y="0"/>
                                </a:moveTo>
                                <a:lnTo>
                                  <a:pt x="0" y="0"/>
                                </a:lnTo>
                                <a:lnTo>
                                  <a:pt x="0" y="687667"/>
                                </a:lnTo>
                                <a:lnTo>
                                  <a:pt x="179815" y="687667"/>
                                </a:lnTo>
                                <a:lnTo>
                                  <a:pt x="179815" y="0"/>
                                </a:lnTo>
                                <a:close/>
                              </a:path>
                            </a:pathLst>
                          </a:custGeom>
                          <a:solidFill>
                            <a:srgbClr val="7192CA"/>
                          </a:solidFill>
                        </wps:spPr>
                        <wps:bodyPr wrap="square" lIns="0" tIns="0" rIns="0" bIns="0" rtlCol="0">
                          <a:prstTxWarp prst="textNoShape">
                            <a:avLst/>
                          </a:prstTxWarp>
                          <a:noAutofit/>
                        </wps:bodyPr>
                      </wps:wsp>
                      <wps:wsp>
                        <wps:cNvPr id="68" name="Graphic 68"/>
                        <wps:cNvSpPr/>
                        <wps:spPr>
                          <a:xfrm>
                            <a:off x="27292" y="693594"/>
                            <a:ext cx="180340" cy="687705"/>
                          </a:xfrm>
                          <a:custGeom>
                            <a:avLst/>
                            <a:gdLst/>
                            <a:ahLst/>
                            <a:cxnLst/>
                            <a:rect l="l" t="t" r="r" b="b"/>
                            <a:pathLst>
                              <a:path w="180340" h="687705">
                                <a:moveTo>
                                  <a:pt x="179815" y="687667"/>
                                </a:moveTo>
                                <a:lnTo>
                                  <a:pt x="179815"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69" name="Graphic 69"/>
                        <wps:cNvSpPr/>
                        <wps:spPr>
                          <a:xfrm>
                            <a:off x="207094" y="1028"/>
                            <a:ext cx="180975" cy="1380490"/>
                          </a:xfrm>
                          <a:custGeom>
                            <a:avLst/>
                            <a:gdLst/>
                            <a:ahLst/>
                            <a:cxnLst/>
                            <a:rect l="l" t="t" r="r" b="b"/>
                            <a:pathLst>
                              <a:path w="180975" h="1380490">
                                <a:moveTo>
                                  <a:pt x="180801" y="0"/>
                                </a:moveTo>
                                <a:lnTo>
                                  <a:pt x="0" y="0"/>
                                </a:lnTo>
                                <a:lnTo>
                                  <a:pt x="0" y="1380233"/>
                                </a:lnTo>
                                <a:lnTo>
                                  <a:pt x="180801" y="1380233"/>
                                </a:lnTo>
                                <a:lnTo>
                                  <a:pt x="180801" y="0"/>
                                </a:lnTo>
                                <a:close/>
                              </a:path>
                            </a:pathLst>
                          </a:custGeom>
                          <a:solidFill>
                            <a:srgbClr val="7192CA"/>
                          </a:solidFill>
                        </wps:spPr>
                        <wps:bodyPr wrap="square" lIns="0" tIns="0" rIns="0" bIns="0" rtlCol="0">
                          <a:prstTxWarp prst="textNoShape">
                            <a:avLst/>
                          </a:prstTxWarp>
                          <a:noAutofit/>
                        </wps:bodyPr>
                      </wps:wsp>
                      <wps:wsp>
                        <wps:cNvPr id="70" name="Graphic 70"/>
                        <wps:cNvSpPr/>
                        <wps:spPr>
                          <a:xfrm>
                            <a:off x="207094" y="1028"/>
                            <a:ext cx="180975" cy="1380490"/>
                          </a:xfrm>
                          <a:custGeom>
                            <a:avLst/>
                            <a:gdLst/>
                            <a:ahLst/>
                            <a:cxnLst/>
                            <a:rect l="l" t="t" r="r" b="b"/>
                            <a:pathLst>
                              <a:path w="180975" h="1380490">
                                <a:moveTo>
                                  <a:pt x="180801" y="1380233"/>
                                </a:moveTo>
                                <a:lnTo>
                                  <a:pt x="180801" y="0"/>
                                </a:lnTo>
                                <a:lnTo>
                                  <a:pt x="0" y="0"/>
                                </a:lnTo>
                                <a:lnTo>
                                  <a:pt x="0" y="1380233"/>
                                </a:lnTo>
                              </a:path>
                            </a:pathLst>
                          </a:custGeom>
                          <a:ln w="1972">
                            <a:solidFill>
                              <a:srgbClr val="C0C0C0"/>
                            </a:solidFill>
                            <a:prstDash val="solid"/>
                          </a:ln>
                        </wps:spPr>
                        <wps:bodyPr wrap="square" lIns="0" tIns="0" rIns="0" bIns="0" rtlCol="0">
                          <a:prstTxWarp prst="textNoShape">
                            <a:avLst/>
                          </a:prstTxWarp>
                          <a:noAutofit/>
                        </wps:bodyPr>
                      </wps:wsp>
                      <wps:wsp>
                        <wps:cNvPr id="71" name="Graphic 71"/>
                        <wps:cNvSpPr/>
                        <wps:spPr>
                          <a:xfrm>
                            <a:off x="387896" y="555419"/>
                            <a:ext cx="180975" cy="826135"/>
                          </a:xfrm>
                          <a:custGeom>
                            <a:avLst/>
                            <a:gdLst/>
                            <a:ahLst/>
                            <a:cxnLst/>
                            <a:rect l="l" t="t" r="r" b="b"/>
                            <a:pathLst>
                              <a:path w="180975" h="826135">
                                <a:moveTo>
                                  <a:pt x="180472" y="0"/>
                                </a:moveTo>
                                <a:lnTo>
                                  <a:pt x="0" y="0"/>
                                </a:lnTo>
                                <a:lnTo>
                                  <a:pt x="0" y="825842"/>
                                </a:lnTo>
                                <a:lnTo>
                                  <a:pt x="180473" y="825842"/>
                                </a:lnTo>
                                <a:lnTo>
                                  <a:pt x="180472" y="0"/>
                                </a:lnTo>
                                <a:close/>
                              </a:path>
                            </a:pathLst>
                          </a:custGeom>
                          <a:solidFill>
                            <a:srgbClr val="7192CA"/>
                          </a:solidFill>
                        </wps:spPr>
                        <wps:bodyPr wrap="square" lIns="0" tIns="0" rIns="0" bIns="0" rtlCol="0">
                          <a:prstTxWarp prst="textNoShape">
                            <a:avLst/>
                          </a:prstTxWarp>
                          <a:noAutofit/>
                        </wps:bodyPr>
                      </wps:wsp>
                      <wps:wsp>
                        <wps:cNvPr id="72" name="Graphic 72"/>
                        <wps:cNvSpPr/>
                        <wps:spPr>
                          <a:xfrm>
                            <a:off x="387896" y="555419"/>
                            <a:ext cx="180975" cy="826135"/>
                          </a:xfrm>
                          <a:custGeom>
                            <a:avLst/>
                            <a:gdLst/>
                            <a:ahLst/>
                            <a:cxnLst/>
                            <a:rect l="l" t="t" r="r" b="b"/>
                            <a:pathLst>
                              <a:path w="180975" h="826135">
                                <a:moveTo>
                                  <a:pt x="180473" y="825842"/>
                                </a:moveTo>
                                <a:lnTo>
                                  <a:pt x="180472" y="0"/>
                                </a:lnTo>
                                <a:lnTo>
                                  <a:pt x="0" y="0"/>
                                </a:lnTo>
                                <a:lnTo>
                                  <a:pt x="0" y="825842"/>
                                </a:lnTo>
                              </a:path>
                            </a:pathLst>
                          </a:custGeom>
                          <a:ln w="1972">
                            <a:solidFill>
                              <a:srgbClr val="C0C0C0"/>
                            </a:solidFill>
                            <a:prstDash val="solid"/>
                          </a:ln>
                        </wps:spPr>
                        <wps:bodyPr wrap="square" lIns="0" tIns="0" rIns="0" bIns="0" rtlCol="0">
                          <a:prstTxWarp prst="textNoShape">
                            <a:avLst/>
                          </a:prstTxWarp>
                          <a:noAutofit/>
                        </wps:bodyPr>
                      </wps:wsp>
                      <wps:wsp>
                        <wps:cNvPr id="73" name="Graphic 73"/>
                        <wps:cNvSpPr/>
                        <wps:spPr>
                          <a:xfrm>
                            <a:off x="568369" y="140220"/>
                            <a:ext cx="180975" cy="1241425"/>
                          </a:xfrm>
                          <a:custGeom>
                            <a:avLst/>
                            <a:gdLst/>
                            <a:ahLst/>
                            <a:cxnLst/>
                            <a:rect l="l" t="t" r="r" b="b"/>
                            <a:pathLst>
                              <a:path w="180975" h="1241425">
                                <a:moveTo>
                                  <a:pt x="180801" y="0"/>
                                </a:moveTo>
                                <a:lnTo>
                                  <a:pt x="0" y="0"/>
                                </a:lnTo>
                                <a:lnTo>
                                  <a:pt x="0" y="1241041"/>
                                </a:lnTo>
                                <a:lnTo>
                                  <a:pt x="180801" y="1241041"/>
                                </a:lnTo>
                                <a:lnTo>
                                  <a:pt x="180801" y="0"/>
                                </a:lnTo>
                                <a:close/>
                              </a:path>
                            </a:pathLst>
                          </a:custGeom>
                          <a:solidFill>
                            <a:srgbClr val="7192CA"/>
                          </a:solidFill>
                        </wps:spPr>
                        <wps:bodyPr wrap="square" lIns="0" tIns="0" rIns="0" bIns="0" rtlCol="0">
                          <a:prstTxWarp prst="textNoShape">
                            <a:avLst/>
                          </a:prstTxWarp>
                          <a:noAutofit/>
                        </wps:bodyPr>
                      </wps:wsp>
                      <wps:wsp>
                        <wps:cNvPr id="74" name="Graphic 74"/>
                        <wps:cNvSpPr/>
                        <wps:spPr>
                          <a:xfrm>
                            <a:off x="568369" y="140220"/>
                            <a:ext cx="180975" cy="1241425"/>
                          </a:xfrm>
                          <a:custGeom>
                            <a:avLst/>
                            <a:gdLst/>
                            <a:ahLst/>
                            <a:cxnLst/>
                            <a:rect l="l" t="t" r="r" b="b"/>
                            <a:pathLst>
                              <a:path w="180975" h="1241425">
                                <a:moveTo>
                                  <a:pt x="180801" y="1241041"/>
                                </a:moveTo>
                                <a:lnTo>
                                  <a:pt x="180801" y="0"/>
                                </a:lnTo>
                                <a:lnTo>
                                  <a:pt x="0" y="0"/>
                                </a:lnTo>
                                <a:lnTo>
                                  <a:pt x="0" y="1241041"/>
                                </a:lnTo>
                              </a:path>
                            </a:pathLst>
                          </a:custGeom>
                          <a:ln w="1972">
                            <a:solidFill>
                              <a:srgbClr val="C0C0C0"/>
                            </a:solidFill>
                            <a:prstDash val="solid"/>
                          </a:ln>
                        </wps:spPr>
                        <wps:bodyPr wrap="square" lIns="0" tIns="0" rIns="0" bIns="0" rtlCol="0">
                          <a:prstTxWarp prst="textNoShape">
                            <a:avLst/>
                          </a:prstTxWarp>
                          <a:noAutofit/>
                        </wps:bodyPr>
                      </wps:wsp>
                      <wps:wsp>
                        <wps:cNvPr id="75" name="Graphic 75"/>
                        <wps:cNvSpPr/>
                        <wps:spPr>
                          <a:xfrm>
                            <a:off x="749158" y="693594"/>
                            <a:ext cx="180975" cy="687705"/>
                          </a:xfrm>
                          <a:custGeom>
                            <a:avLst/>
                            <a:gdLst/>
                            <a:ahLst/>
                            <a:cxnLst/>
                            <a:rect l="l" t="t" r="r" b="b"/>
                            <a:pathLst>
                              <a:path w="180975" h="687705">
                                <a:moveTo>
                                  <a:pt x="180801" y="0"/>
                                </a:moveTo>
                                <a:lnTo>
                                  <a:pt x="0" y="0"/>
                                </a:lnTo>
                                <a:lnTo>
                                  <a:pt x="0" y="687667"/>
                                </a:lnTo>
                                <a:lnTo>
                                  <a:pt x="180801" y="687667"/>
                                </a:lnTo>
                                <a:lnTo>
                                  <a:pt x="180801" y="0"/>
                                </a:lnTo>
                                <a:close/>
                              </a:path>
                            </a:pathLst>
                          </a:custGeom>
                          <a:solidFill>
                            <a:srgbClr val="7192CA"/>
                          </a:solidFill>
                        </wps:spPr>
                        <wps:bodyPr wrap="square" lIns="0" tIns="0" rIns="0" bIns="0" rtlCol="0">
                          <a:prstTxWarp prst="textNoShape">
                            <a:avLst/>
                          </a:prstTxWarp>
                          <a:noAutofit/>
                        </wps:bodyPr>
                      </wps:wsp>
                      <wps:wsp>
                        <wps:cNvPr id="76" name="Graphic 76"/>
                        <wps:cNvSpPr/>
                        <wps:spPr>
                          <a:xfrm>
                            <a:off x="749158" y="693594"/>
                            <a:ext cx="180975" cy="687705"/>
                          </a:xfrm>
                          <a:custGeom>
                            <a:avLst/>
                            <a:gdLst/>
                            <a:ahLst/>
                            <a:cxnLst/>
                            <a:rect l="l" t="t" r="r" b="b"/>
                            <a:pathLst>
                              <a:path w="180975" h="687705">
                                <a:moveTo>
                                  <a:pt x="180801" y="687667"/>
                                </a:moveTo>
                                <a:lnTo>
                                  <a:pt x="180801" y="0"/>
                                </a:lnTo>
                                <a:lnTo>
                                  <a:pt x="0" y="0"/>
                                </a:lnTo>
                                <a:lnTo>
                                  <a:pt x="0" y="687667"/>
                                </a:lnTo>
                              </a:path>
                            </a:pathLst>
                          </a:custGeom>
                          <a:ln w="1972">
                            <a:solidFill>
                              <a:srgbClr val="C0C0C0"/>
                            </a:solidFill>
                            <a:prstDash val="solid"/>
                          </a:ln>
                        </wps:spPr>
                        <wps:bodyPr wrap="square" lIns="0" tIns="0" rIns="0" bIns="0" rtlCol="0">
                          <a:prstTxWarp prst="textNoShape">
                            <a:avLst/>
                          </a:prstTxWarp>
                          <a:noAutofit/>
                        </wps:bodyPr>
                      </wps:wsp>
                      <wps:wsp>
                        <wps:cNvPr id="77" name="Graphic 77"/>
                        <wps:cNvSpPr/>
                        <wps:spPr>
                          <a:xfrm>
                            <a:off x="929959"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78" name="Graphic 78"/>
                        <wps:cNvSpPr/>
                        <wps:spPr>
                          <a:xfrm>
                            <a:off x="929959"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79" name="Graphic 79"/>
                        <wps:cNvSpPr/>
                        <wps:spPr>
                          <a:xfrm>
                            <a:off x="1110748" y="970949"/>
                            <a:ext cx="180975" cy="410845"/>
                          </a:xfrm>
                          <a:custGeom>
                            <a:avLst/>
                            <a:gdLst/>
                            <a:ahLst/>
                            <a:cxnLst/>
                            <a:rect l="l" t="t" r="r" b="b"/>
                            <a:pathLst>
                              <a:path w="180975" h="410845">
                                <a:moveTo>
                                  <a:pt x="180801" y="0"/>
                                </a:moveTo>
                                <a:lnTo>
                                  <a:pt x="0" y="0"/>
                                </a:lnTo>
                                <a:lnTo>
                                  <a:pt x="0" y="410313"/>
                                </a:lnTo>
                                <a:lnTo>
                                  <a:pt x="180801" y="410313"/>
                                </a:lnTo>
                                <a:lnTo>
                                  <a:pt x="180801" y="0"/>
                                </a:lnTo>
                                <a:close/>
                              </a:path>
                            </a:pathLst>
                          </a:custGeom>
                          <a:solidFill>
                            <a:srgbClr val="7192CA"/>
                          </a:solidFill>
                        </wps:spPr>
                        <wps:bodyPr wrap="square" lIns="0" tIns="0" rIns="0" bIns="0" rtlCol="0">
                          <a:prstTxWarp prst="textNoShape">
                            <a:avLst/>
                          </a:prstTxWarp>
                          <a:noAutofit/>
                        </wps:bodyPr>
                      </wps:wsp>
                      <wps:wsp>
                        <wps:cNvPr id="80" name="Graphic 80"/>
                        <wps:cNvSpPr/>
                        <wps:spPr>
                          <a:xfrm>
                            <a:off x="1110748" y="970949"/>
                            <a:ext cx="180975" cy="410845"/>
                          </a:xfrm>
                          <a:custGeom>
                            <a:avLst/>
                            <a:gdLst/>
                            <a:ahLst/>
                            <a:cxnLst/>
                            <a:rect l="l" t="t" r="r" b="b"/>
                            <a:pathLst>
                              <a:path w="180975" h="410845">
                                <a:moveTo>
                                  <a:pt x="180801" y="410313"/>
                                </a:moveTo>
                                <a:lnTo>
                                  <a:pt x="180801" y="0"/>
                                </a:lnTo>
                                <a:lnTo>
                                  <a:pt x="0" y="0"/>
                                </a:lnTo>
                                <a:lnTo>
                                  <a:pt x="0" y="410313"/>
                                </a:lnTo>
                              </a:path>
                            </a:pathLst>
                          </a:custGeom>
                          <a:ln w="1973">
                            <a:solidFill>
                              <a:srgbClr val="C0C0C0"/>
                            </a:solidFill>
                            <a:prstDash val="solid"/>
                          </a:ln>
                        </wps:spPr>
                        <wps:bodyPr wrap="square" lIns="0" tIns="0" rIns="0" bIns="0" rtlCol="0">
                          <a:prstTxWarp prst="textNoShape">
                            <a:avLst/>
                          </a:prstTxWarp>
                          <a:noAutofit/>
                        </wps:bodyPr>
                      </wps:wsp>
                      <wps:wsp>
                        <wps:cNvPr id="81" name="Graphic 81"/>
                        <wps:cNvSpPr/>
                        <wps:spPr>
                          <a:xfrm>
                            <a:off x="1291550" y="1109124"/>
                            <a:ext cx="180975" cy="272415"/>
                          </a:xfrm>
                          <a:custGeom>
                            <a:avLst/>
                            <a:gdLst/>
                            <a:ahLst/>
                            <a:cxnLst/>
                            <a:rect l="l" t="t" r="r" b="b"/>
                            <a:pathLst>
                              <a:path w="180975" h="272415">
                                <a:moveTo>
                                  <a:pt x="180472" y="0"/>
                                </a:moveTo>
                                <a:lnTo>
                                  <a:pt x="0" y="0"/>
                                </a:lnTo>
                                <a:lnTo>
                                  <a:pt x="0" y="272138"/>
                                </a:lnTo>
                                <a:lnTo>
                                  <a:pt x="180472" y="272138"/>
                                </a:lnTo>
                                <a:lnTo>
                                  <a:pt x="180472" y="0"/>
                                </a:lnTo>
                                <a:close/>
                              </a:path>
                            </a:pathLst>
                          </a:custGeom>
                          <a:solidFill>
                            <a:srgbClr val="7192CA"/>
                          </a:solidFill>
                        </wps:spPr>
                        <wps:bodyPr wrap="square" lIns="0" tIns="0" rIns="0" bIns="0" rtlCol="0">
                          <a:prstTxWarp prst="textNoShape">
                            <a:avLst/>
                          </a:prstTxWarp>
                          <a:noAutofit/>
                        </wps:bodyPr>
                      </wps:wsp>
                      <wps:wsp>
                        <wps:cNvPr id="82" name="Graphic 82"/>
                        <wps:cNvSpPr/>
                        <wps:spPr>
                          <a:xfrm>
                            <a:off x="1291550" y="1109124"/>
                            <a:ext cx="180975" cy="272415"/>
                          </a:xfrm>
                          <a:custGeom>
                            <a:avLst/>
                            <a:gdLst/>
                            <a:ahLst/>
                            <a:cxnLst/>
                            <a:rect l="l" t="t" r="r" b="b"/>
                            <a:pathLst>
                              <a:path w="180975" h="272415">
                                <a:moveTo>
                                  <a:pt x="180472" y="272138"/>
                                </a:moveTo>
                                <a:lnTo>
                                  <a:pt x="180472"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3" name="Graphic 83"/>
                        <wps:cNvSpPr/>
                        <wps:spPr>
                          <a:xfrm>
                            <a:off x="1832666"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4" name="Graphic 84"/>
                        <wps:cNvSpPr/>
                        <wps:spPr>
                          <a:xfrm>
                            <a:off x="1832666"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s:wsp>
                        <wps:cNvPr id="85" name="Graphic 85"/>
                        <wps:cNvSpPr/>
                        <wps:spPr>
                          <a:xfrm>
                            <a:off x="2193849" y="1109124"/>
                            <a:ext cx="180975" cy="272415"/>
                          </a:xfrm>
                          <a:custGeom>
                            <a:avLst/>
                            <a:gdLst/>
                            <a:ahLst/>
                            <a:cxnLst/>
                            <a:rect l="l" t="t" r="r" b="b"/>
                            <a:pathLst>
                              <a:path w="180975" h="272415">
                                <a:moveTo>
                                  <a:pt x="180801" y="0"/>
                                </a:moveTo>
                                <a:lnTo>
                                  <a:pt x="0" y="0"/>
                                </a:lnTo>
                                <a:lnTo>
                                  <a:pt x="0" y="272138"/>
                                </a:lnTo>
                                <a:lnTo>
                                  <a:pt x="180801" y="272138"/>
                                </a:lnTo>
                                <a:lnTo>
                                  <a:pt x="180801" y="0"/>
                                </a:lnTo>
                                <a:close/>
                              </a:path>
                            </a:pathLst>
                          </a:custGeom>
                          <a:solidFill>
                            <a:srgbClr val="7192CA"/>
                          </a:solidFill>
                        </wps:spPr>
                        <wps:bodyPr wrap="square" lIns="0" tIns="0" rIns="0" bIns="0" rtlCol="0">
                          <a:prstTxWarp prst="textNoShape">
                            <a:avLst/>
                          </a:prstTxWarp>
                          <a:noAutofit/>
                        </wps:bodyPr>
                      </wps:wsp>
                      <wps:wsp>
                        <wps:cNvPr id="86" name="Graphic 86"/>
                        <wps:cNvSpPr/>
                        <wps:spPr>
                          <a:xfrm>
                            <a:off x="2193849" y="1109124"/>
                            <a:ext cx="180975" cy="272415"/>
                          </a:xfrm>
                          <a:custGeom>
                            <a:avLst/>
                            <a:gdLst/>
                            <a:ahLst/>
                            <a:cxnLst/>
                            <a:rect l="l" t="t" r="r" b="b"/>
                            <a:pathLst>
                              <a:path w="180975" h="272415">
                                <a:moveTo>
                                  <a:pt x="180801" y="272138"/>
                                </a:moveTo>
                                <a:lnTo>
                                  <a:pt x="180801" y="0"/>
                                </a:lnTo>
                                <a:lnTo>
                                  <a:pt x="0" y="0"/>
                                </a:lnTo>
                                <a:lnTo>
                                  <a:pt x="0" y="272138"/>
                                </a:lnTo>
                              </a:path>
                            </a:pathLst>
                          </a:custGeom>
                          <a:ln w="1974">
                            <a:solidFill>
                              <a:srgbClr val="C0C0C0"/>
                            </a:solidFill>
                            <a:prstDash val="solid"/>
                          </a:ln>
                        </wps:spPr>
                        <wps:bodyPr wrap="square" lIns="0" tIns="0" rIns="0" bIns="0" rtlCol="0">
                          <a:prstTxWarp prst="textNoShape">
                            <a:avLst/>
                          </a:prstTxWarp>
                          <a:noAutofit/>
                        </wps:bodyPr>
                      </wps:wsp>
                      <wps:wsp>
                        <wps:cNvPr id="87" name="Graphic 87"/>
                        <wps:cNvSpPr/>
                        <wps:spPr>
                          <a:xfrm>
                            <a:off x="3097595" y="1247312"/>
                            <a:ext cx="180975" cy="133985"/>
                          </a:xfrm>
                          <a:custGeom>
                            <a:avLst/>
                            <a:gdLst/>
                            <a:ahLst/>
                            <a:cxnLst/>
                            <a:rect l="l" t="t" r="r" b="b"/>
                            <a:pathLst>
                              <a:path w="180975" h="133985">
                                <a:moveTo>
                                  <a:pt x="180801" y="0"/>
                                </a:moveTo>
                                <a:lnTo>
                                  <a:pt x="0" y="0"/>
                                </a:lnTo>
                                <a:lnTo>
                                  <a:pt x="0" y="133949"/>
                                </a:lnTo>
                                <a:lnTo>
                                  <a:pt x="180801" y="133949"/>
                                </a:lnTo>
                                <a:lnTo>
                                  <a:pt x="180801" y="0"/>
                                </a:lnTo>
                                <a:close/>
                              </a:path>
                            </a:pathLst>
                          </a:custGeom>
                          <a:solidFill>
                            <a:srgbClr val="7192CA"/>
                          </a:solidFill>
                        </wps:spPr>
                        <wps:bodyPr wrap="square" lIns="0" tIns="0" rIns="0" bIns="0" rtlCol="0">
                          <a:prstTxWarp prst="textNoShape">
                            <a:avLst/>
                          </a:prstTxWarp>
                          <a:noAutofit/>
                        </wps:bodyPr>
                      </wps:wsp>
                      <wps:wsp>
                        <wps:cNvPr id="88" name="Graphic 88"/>
                        <wps:cNvSpPr/>
                        <wps:spPr>
                          <a:xfrm>
                            <a:off x="3097595" y="1247312"/>
                            <a:ext cx="180975" cy="133985"/>
                          </a:xfrm>
                          <a:custGeom>
                            <a:avLst/>
                            <a:gdLst/>
                            <a:ahLst/>
                            <a:cxnLst/>
                            <a:rect l="l" t="t" r="r" b="b"/>
                            <a:pathLst>
                              <a:path w="180975" h="133985">
                                <a:moveTo>
                                  <a:pt x="180801" y="133949"/>
                                </a:moveTo>
                                <a:lnTo>
                                  <a:pt x="180801" y="0"/>
                                </a:lnTo>
                                <a:lnTo>
                                  <a:pt x="0" y="0"/>
                                </a:lnTo>
                                <a:lnTo>
                                  <a:pt x="0" y="133949"/>
                                </a:lnTo>
                              </a:path>
                            </a:pathLst>
                          </a:custGeom>
                          <a:ln w="1977">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15B36E0E" id="Group 60" o:spid="_x0000_s1026" style="position:absolute;margin-left:132.35pt;margin-top:6.4pt;width:260.4pt;height:108.85pt;z-index:251659264;mso-wrap-distance-left:0;mso-wrap-distance-right:0;mso-position-horizontal-relative:page" coordsize="33070,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">
                <v:shape id="Graphic 61" o:spid="_x0000_s1027" style="position:absolute;top:11091;width:33070;height:12;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" path="m,l27292,em1291550,l3306597,em929959,r180789,e" filled="f" strokecolor="#e8e8e8" strokeweight=".055mm">
                  <v:path arrowok="t"/>
                </v:shape>
                <v:shape id="Graphic 62" o:spid="_x0000_s1028" style="position:absolute;top:831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" path="m,l27292,e" filled="f" strokecolor="#e8e8e8" strokeweight=".055mm">
                  <v:path arrowok="t"/>
                </v:shape>
                <v:shape id="Graphic 63" o:spid="_x0000_s1029" style="position:absolute;top:5554;width:33070;height:2768;visibility:visible;mso-wrap-style:square;v-text-anchor:top" coordsize="3307079,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" path="m929959,276350r2376638,em749171,l3306597,em,l207094,em387896,l568369,e" filled="f" strokecolor="#e8e8e8" strokeweight=".055mm">
                  <v:path arrowok="t"/>
                </v:shape>
                <v:shape id="Graphic 64" o:spid="_x0000_s1030" style="position:absolute;top:2784;width:2076;height:12;visibility:visible;mso-wrap-style:square;v-text-anchor:top" coordsize="207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" path="m,l207094,e" filled="f" strokecolor="#e8e8e8" strokeweight=".055mm">
                  <v:path arrowok="t"/>
                </v:shape>
                <v:shape id="Graphic 65" o:spid="_x0000_s1031" style="position:absolute;left:3878;top:2784;width:29191;height:12;visibility:visible;mso-wrap-style:square;v-text-anchor:top" coordsize="2919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" path="m361274,l2918700,em,l180472,e" filled="f" strokecolor="#e8e8e8" strokeweight=".055mm">
                  <v:path arrowok="t"/>
                </v:shape>
                <v:shape id="Graphic 66" o:spid="_x0000_s1032" style="position:absolute;top:9;width:33070;height:13;visibility:visible;mso-wrap-style:square;v-text-anchor:top" coordsize="3307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" path="m,l3306597,e" filled="f" strokecolor="#e8e8e8" strokeweight=".055mm">
                  <v:path arrowok="t"/>
                </v:shape>
                <v:shape id="Graphic 67" o:spid="_x0000_s1033"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" path="m179815,l,,,687667r179815,l179815,xe" fillcolor="#7192ca" stroked="f">
                  <v:path arrowok="t"/>
                </v:shape>
                <v:shape id="Graphic 68" o:spid="_x0000_s1034" style="position:absolute;left:272;top:6935;width:1804;height:6877;visibility:visible;mso-wrap-style:square;v-text-anchor:top" coordsize="180340,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" path="m179815,687667l179815,,,,,687667e" filled="f" strokecolor="silver" strokeweight=".05478mm">
                  <v:path arrowok="t"/>
                </v:shape>
                <v:shape id="Graphic 69" o:spid="_x0000_s1035"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" path="m180801,l,,,1380233r180801,l180801,xe" fillcolor="#7192ca" stroked="f">
                  <v:path arrowok="t"/>
                </v:shape>
                <v:shape id="Graphic 70" o:spid="_x0000_s1036" style="position:absolute;left:2070;top:10;width:1810;height:13805;visibility:visible;mso-wrap-style:square;v-text-anchor:top" coordsize="180975,13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" path="m180801,1380233l180801,,,,,1380233e" filled="f" strokecolor="silver" strokeweight=".05478mm">
                  <v:path arrowok="t"/>
                </v:shape>
                <v:shape id="Graphic 71" o:spid="_x0000_s1037"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" path="m180472,l,,,825842r180473,l180472,xe" fillcolor="#7192ca" stroked="f">
                  <v:path arrowok="t"/>
                </v:shape>
                <v:shape id="Graphic 72" o:spid="_x0000_s1038" style="position:absolute;left:3878;top:5554;width:1810;height:8261;visibility:visible;mso-wrap-style:square;v-text-anchor:top" coordsize="180975,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" path="m180473,825842l180472,,,,,825842e" filled="f" strokecolor="silver" strokeweight=".05478mm">
                  <v:path arrowok="t"/>
                </v:shape>
                <v:shape id="Graphic 73" o:spid="_x0000_s1039"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" path="m180801,l,,,1241041r180801,l180801,xe" fillcolor="#7192ca" stroked="f">
                  <v:path arrowok="t"/>
                </v:shape>
                <v:shape id="Graphic 74" o:spid="_x0000_s1040" style="position:absolute;left:5683;top:1402;width:1810;height:12414;visibility:visible;mso-wrap-style:square;v-text-anchor:top" coordsize="180975,12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" path="m180801,1241041l180801,,,,,1241041e" filled="f" strokecolor="silver" strokeweight=".05478mm">
                  <v:path arrowok="t"/>
                </v:shape>
                <v:shape id="Graphic 75" o:spid="_x0000_s1041"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" path="m180801,l,,,687667r180801,l180801,xe" fillcolor="#7192ca" stroked="f">
                  <v:path arrowok="t"/>
                </v:shape>
                <v:shape id="Graphic 76" o:spid="_x0000_s1042" style="position:absolute;left:7491;top:6935;width:1810;height:6877;visibility:visible;mso-wrap-style:square;v-text-anchor:top" coordsize="18097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" path="m180801,687667l180801,,,,,687667e" filled="f" strokecolor="silver" strokeweight=".05478mm">
                  <v:path arrowok="t"/>
                </v:shape>
                <v:shape id="Graphic 77" o:spid="_x0000_s1043"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" path="m180801,l,,,133949r180801,l180801,xe" fillcolor="#7192ca" stroked="f">
                  <v:path arrowok="t"/>
                </v:shape>
                <v:shape id="Graphic 78" o:spid="_x0000_s1044" style="position:absolute;left:9299;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" path="m180801,133949l180801,,,,,133949e" filled="f" strokecolor="silver" strokeweight=".05492mm">
                  <v:path arrowok="t"/>
                </v:shape>
                <v:shape id="Graphic 79" o:spid="_x0000_s1045"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" path="m180801,l,,,410313r180801,l180801,xe" fillcolor="#7192ca" stroked="f">
                  <v:path arrowok="t"/>
                </v:shape>
                <v:shape id="Graphic 80" o:spid="_x0000_s1046" style="position:absolute;left:11107;top:9709;width:1810;height:4108;visibility:visible;mso-wrap-style:square;v-text-anchor:top" coordsize="18097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" path="m180801,410313l180801,,,,,410313e" filled="f" strokecolor="silver" strokeweight=".05481mm">
                  <v:path arrowok="t"/>
                </v:shape>
                <v:shape id="Graphic 81" o:spid="_x0000_s1047"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" path="m180472,l,,,272138r180472,l180472,xe" fillcolor="#7192ca" stroked="f">
                  <v:path arrowok="t"/>
                </v:shape>
                <v:shape id="Graphic 82" o:spid="_x0000_s1048" style="position:absolute;left:12915;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" path="m180472,272138l180472,,,,,272138e" filled="f" strokecolor="silver" strokeweight=".05483mm">
                  <v:path arrowok="t"/>
                </v:shape>
                <v:shape id="Graphic 83" o:spid="_x0000_s1049"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" path="m180801,l,,,133949r180801,l180801,xe" fillcolor="#7192ca" stroked="f">
                  <v:path arrowok="t"/>
                </v:shape>
                <v:shape id="Graphic 84" o:spid="_x0000_s1050" style="position:absolute;left:18326;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" path="m180801,133949l180801,,,,,133949e" filled="f" strokecolor="silver" strokeweight=".05492mm">
                  <v:path arrowok="t"/>
                </v:shape>
                <v:shape id="Graphic 85" o:spid="_x0000_s1051"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" path="m180801,l,,,272138r180801,l180801,xe" fillcolor="#7192ca" stroked="f">
                  <v:path arrowok="t"/>
                </v:shape>
                <v:shape id="Graphic 86" o:spid="_x0000_s1052" style="position:absolute;left:21938;top:11091;width:1810;height:2724;visibility:visible;mso-wrap-style:square;v-text-anchor:top" coordsize="18097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" path="m180801,272138l180801,,,,,272138e" filled="f" strokecolor="silver" strokeweight=".05483mm">
                  <v:path arrowok="t"/>
                </v:shape>
                <v:shape id="Graphic 87" o:spid="_x0000_s1053"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" path="m180801,l,,,133949r180801,l180801,xe" fillcolor="#7192ca" stroked="f">
                  <v:path arrowok="t"/>
                </v:shape>
                <v:shape id="Graphic 88" o:spid="_x0000_s1054" style="position:absolute;left:30975;top:12473;width:1810;height:1339;visibility:visible;mso-wrap-style:square;v-text-anchor:top" coordsize="1809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" path="m180801,133949l180801,,,,,133949e" filled="f" strokecolor="silver" strokeweight=".05492mm">
                  <v:path arrowok="t"/>
                </v:shape>
                <w10:wrap anchorx="page"/>
              </v:group>
            </w:pict>
          </mc:Fallback>
        </mc:AlternateContent>
      </w:r>
      <w:r>
        <w:rPr>
          <w:rFonts w:ascii="Calibri"/>
          <w:spacing w:val="-5"/>
          <w:sz w:val="17"/>
        </w:rPr>
        <w:t>10</w:t>
      </w:r>
    </w:p>
    <w:p w14:paraId="4BAE8681" w14:textId="77777777" w:rsidR="00065583" w:rsidRDefault="00065583" w:rsidP="00065583">
      <w:pPr>
        <w:pStyle w:val="BodyText"/>
        <w:spacing w:before="21"/>
        <w:rPr>
          <w:rFonts w:ascii="Calibri"/>
          <w:sz w:val="17"/>
        </w:rPr>
      </w:pPr>
    </w:p>
    <w:p w14:paraId="016AE925" w14:textId="77777777" w:rsidR="00065583" w:rsidRDefault="00065583" w:rsidP="00065583">
      <w:pPr>
        <w:ind w:left="804"/>
        <w:rPr>
          <w:rFonts w:ascii="Calibri"/>
          <w:sz w:val="17"/>
        </w:rPr>
      </w:pPr>
      <w:r>
        <w:rPr>
          <w:rFonts w:ascii="Calibri"/>
          <w:spacing w:val="-10"/>
          <w:sz w:val="17"/>
        </w:rPr>
        <w:t>8</w:t>
      </w:r>
    </w:p>
    <w:p w14:paraId="7D7EE197" w14:textId="77777777" w:rsidR="00065583" w:rsidRDefault="00065583" w:rsidP="00065583">
      <w:pPr>
        <w:pStyle w:val="BodyText"/>
        <w:spacing w:before="22"/>
        <w:rPr>
          <w:rFonts w:ascii="Calibri"/>
          <w:sz w:val="17"/>
        </w:rPr>
      </w:pPr>
    </w:p>
    <w:p w14:paraId="07A1640F" w14:textId="77777777" w:rsidR="00065583" w:rsidRDefault="00065583" w:rsidP="00065583">
      <w:pPr>
        <w:ind w:left="804"/>
        <w:rPr>
          <w:rFonts w:ascii="Calibri"/>
          <w:sz w:val="17"/>
        </w:rPr>
      </w:pPr>
      <w:r>
        <w:rPr>
          <w:rFonts w:ascii="Calibri"/>
          <w:spacing w:val="-10"/>
          <w:sz w:val="17"/>
        </w:rPr>
        <w:t>6</w:t>
      </w:r>
    </w:p>
    <w:p w14:paraId="55883863" w14:textId="77777777" w:rsidR="00065583" w:rsidRDefault="00065583" w:rsidP="00065583">
      <w:pPr>
        <w:pStyle w:val="BodyText"/>
        <w:spacing w:before="20"/>
        <w:rPr>
          <w:rFonts w:ascii="Calibri"/>
          <w:sz w:val="17"/>
        </w:rPr>
      </w:pPr>
    </w:p>
    <w:p w14:paraId="65E81CDB" w14:textId="77777777" w:rsidR="00065583" w:rsidRDefault="00065583" w:rsidP="00065583">
      <w:pPr>
        <w:ind w:left="804"/>
        <w:rPr>
          <w:rFonts w:ascii="Calibri"/>
          <w:sz w:val="17"/>
        </w:rPr>
      </w:pPr>
      <w:r>
        <w:rPr>
          <w:rFonts w:ascii="Calibri"/>
          <w:spacing w:val="-10"/>
          <w:sz w:val="17"/>
        </w:rPr>
        <w:t>4</w:t>
      </w:r>
    </w:p>
    <w:p w14:paraId="14A7F72C" w14:textId="77777777" w:rsidR="00065583" w:rsidRDefault="00065583" w:rsidP="00065583">
      <w:pPr>
        <w:pStyle w:val="BodyText"/>
        <w:spacing w:before="21"/>
        <w:rPr>
          <w:rFonts w:ascii="Calibri"/>
          <w:sz w:val="17"/>
        </w:rPr>
      </w:pPr>
    </w:p>
    <w:p w14:paraId="0AC1FEE5" w14:textId="77777777" w:rsidR="00065583" w:rsidRDefault="00065583" w:rsidP="00065583">
      <w:pPr>
        <w:ind w:left="804"/>
        <w:rPr>
          <w:rFonts w:ascii="Calibri"/>
          <w:sz w:val="17"/>
        </w:rPr>
      </w:pPr>
      <w:r>
        <w:rPr>
          <w:rFonts w:ascii="Calibri"/>
          <w:spacing w:val="-10"/>
          <w:sz w:val="17"/>
        </w:rPr>
        <w:t>2</w:t>
      </w:r>
    </w:p>
    <w:p w14:paraId="4F5C5B9A" w14:textId="77777777" w:rsidR="00065583" w:rsidRDefault="00065583" w:rsidP="00065583">
      <w:pPr>
        <w:pStyle w:val="BodyText"/>
        <w:spacing w:before="22"/>
        <w:rPr>
          <w:rFonts w:ascii="Calibri"/>
          <w:sz w:val="17"/>
        </w:rPr>
      </w:pPr>
    </w:p>
    <w:p w14:paraId="2532F691" w14:textId="77777777" w:rsidR="00065583" w:rsidRDefault="00065583" w:rsidP="00065583">
      <w:pPr>
        <w:spacing w:line="182" w:lineRule="exact"/>
        <w:ind w:left="804"/>
        <w:rPr>
          <w:rFonts w:ascii="Calibri"/>
          <w:sz w:val="17"/>
        </w:rPr>
      </w:pPr>
      <w:r>
        <w:rPr>
          <w:rFonts w:ascii="Calibri"/>
          <w:spacing w:val="-10"/>
          <w:sz w:val="17"/>
        </w:rPr>
        <w:t>0</w:t>
      </w:r>
    </w:p>
    <w:p w14:paraId="2F29E76D" w14:textId="77777777" w:rsidR="00065583" w:rsidRPr="003C2BDD" w:rsidRDefault="00065583" w:rsidP="00065583">
      <w:pPr>
        <w:tabs>
          <w:tab w:val="left" w:pos="2085"/>
          <w:tab w:val="left" w:pos="2528"/>
          <w:tab w:val="left" w:pos="3098"/>
          <w:tab w:val="left" w:pos="3665"/>
          <w:tab w:val="left" w:pos="4235"/>
          <w:tab w:val="left" w:pos="4804"/>
          <w:tab w:val="left" w:pos="5373"/>
          <w:tab w:val="left" w:pos="5942"/>
        </w:tabs>
        <w:spacing w:line="182" w:lineRule="exact"/>
        <w:ind w:left="799"/>
        <w:rPr>
          <w:rFonts w:ascii="Calibri"/>
          <w:sz w:val="17"/>
        </w:rPr>
      </w:pPr>
      <w:r>
        <w:rPr>
          <w:rFonts w:ascii="Calibri"/>
          <w:sz w:val="17"/>
        </w:rPr>
        <w:t>-</w:t>
      </w:r>
      <w:proofErr w:type="gramStart"/>
      <w:r>
        <w:rPr>
          <w:rFonts w:ascii="Calibri"/>
          <w:sz w:val="17"/>
        </w:rPr>
        <w:t>2000</w:t>
      </w:r>
      <w:r>
        <w:rPr>
          <w:rFonts w:ascii="Calibri"/>
          <w:spacing w:val="41"/>
          <w:sz w:val="17"/>
        </w:rPr>
        <w:t xml:space="preserve">  </w:t>
      </w:r>
      <w:r>
        <w:rPr>
          <w:rFonts w:ascii="Calibri"/>
          <w:sz w:val="17"/>
        </w:rPr>
        <w:t>-</w:t>
      </w:r>
      <w:proofErr w:type="gramEnd"/>
      <w:r>
        <w:rPr>
          <w:rFonts w:ascii="Calibri"/>
          <w:spacing w:val="-4"/>
          <w:sz w:val="17"/>
        </w:rPr>
        <w:t>1000</w:t>
      </w:r>
      <w:r>
        <w:rPr>
          <w:rFonts w:ascii="Calibri"/>
          <w:sz w:val="17"/>
        </w:rPr>
        <w:tab/>
      </w:r>
      <w:r>
        <w:rPr>
          <w:rFonts w:ascii="Calibri"/>
          <w:spacing w:val="-10"/>
          <w:sz w:val="17"/>
        </w:rPr>
        <w:t>0</w:t>
      </w:r>
      <w:r>
        <w:rPr>
          <w:rFonts w:ascii="Calibri"/>
          <w:sz w:val="17"/>
        </w:rPr>
        <w:tab/>
      </w:r>
      <w:r>
        <w:rPr>
          <w:rFonts w:ascii="Calibri"/>
          <w:spacing w:val="-4"/>
          <w:sz w:val="17"/>
        </w:rPr>
        <w:t>1000</w:t>
      </w:r>
      <w:r>
        <w:rPr>
          <w:rFonts w:ascii="Calibri"/>
          <w:sz w:val="17"/>
        </w:rPr>
        <w:tab/>
      </w:r>
      <w:r>
        <w:rPr>
          <w:rFonts w:ascii="Calibri"/>
          <w:spacing w:val="-4"/>
          <w:sz w:val="17"/>
        </w:rPr>
        <w:t>2000</w:t>
      </w:r>
      <w:r>
        <w:rPr>
          <w:rFonts w:ascii="Calibri"/>
          <w:sz w:val="17"/>
        </w:rPr>
        <w:tab/>
      </w:r>
      <w:r>
        <w:rPr>
          <w:rFonts w:ascii="Calibri"/>
          <w:spacing w:val="-4"/>
          <w:sz w:val="17"/>
        </w:rPr>
        <w:t>3000</w:t>
      </w:r>
      <w:r>
        <w:rPr>
          <w:rFonts w:ascii="Calibri"/>
          <w:sz w:val="17"/>
        </w:rPr>
        <w:tab/>
      </w:r>
      <w:r>
        <w:rPr>
          <w:rFonts w:ascii="Calibri"/>
          <w:spacing w:val="-4"/>
          <w:sz w:val="17"/>
        </w:rPr>
        <w:t>4000</w:t>
      </w:r>
      <w:r>
        <w:rPr>
          <w:rFonts w:ascii="Calibri"/>
          <w:sz w:val="17"/>
        </w:rPr>
        <w:tab/>
      </w:r>
      <w:r>
        <w:rPr>
          <w:rFonts w:ascii="Calibri"/>
          <w:spacing w:val="-4"/>
          <w:sz w:val="17"/>
        </w:rPr>
        <w:t>5000</w:t>
      </w:r>
      <w:r>
        <w:rPr>
          <w:rFonts w:ascii="Calibri"/>
          <w:sz w:val="17"/>
        </w:rPr>
        <w:tab/>
      </w:r>
      <w:r>
        <w:rPr>
          <w:rFonts w:ascii="Calibri"/>
          <w:spacing w:val="-4"/>
          <w:sz w:val="17"/>
        </w:rPr>
        <w:t>6000</w:t>
      </w:r>
      <w:r>
        <w:rPr>
          <w:rFonts w:ascii="Calibri"/>
          <w:sz w:val="17"/>
        </w:rPr>
        <w:tab/>
      </w:r>
      <w:r>
        <w:rPr>
          <w:rFonts w:ascii="Calibri"/>
          <w:spacing w:val="-4"/>
          <w:sz w:val="17"/>
        </w:rPr>
        <w:t>7000</w:t>
      </w:r>
    </w:p>
    <w:p w14:paraId="75A016C3" w14:textId="39FC17C4" w:rsidR="00065583" w:rsidRDefault="00065583" w:rsidP="00065583">
      <w:pPr>
        <w:spacing w:after="0" w:line="240" w:lineRule="auto"/>
        <w:ind w:firstLine="360"/>
        <w:jc w:val="both"/>
        <w:rPr>
          <w:rFonts w:ascii="Times New Roman" w:hAnsi="Times New Roman" w:cs="Times New Roman"/>
          <w:sz w:val="20"/>
          <w:szCs w:val="20"/>
        </w:rPr>
      </w:pPr>
      <w:r w:rsidRPr="003C2BDD">
        <w:rPr>
          <w:rFonts w:ascii="Times New Roman" w:hAnsi="Times New Roman" w:cs="Times New Roman"/>
          <w:sz w:val="20"/>
          <w:szCs w:val="20"/>
        </w:rPr>
        <w:lastRenderedPageBreak/>
        <w:t>It can be concluded that the results of the normality test for the output in Table 4 show a probability value of 0.000000 &lt; 0.05; therefore, the residuals are not normally distributed.</w:t>
      </w:r>
      <w:r>
        <w:rPr>
          <w:rFonts w:ascii="Times New Roman" w:hAnsi="Times New Roman" w:cs="Times New Roman"/>
          <w:sz w:val="20"/>
          <w:szCs w:val="20"/>
        </w:rPr>
        <w:t xml:space="preserve"> </w:t>
      </w:r>
      <w:r w:rsidRPr="003C2BDD">
        <w:rPr>
          <w:rFonts w:ascii="Times New Roman" w:hAnsi="Times New Roman" w:cs="Times New Roman"/>
          <w:sz w:val="20"/>
          <w:szCs w:val="20"/>
        </w:rPr>
        <w:t>To address the non-normal distribution of the data, we will use the natural logarithm.</w:t>
      </w:r>
    </w:p>
    <w:p w14:paraId="08CA526F" w14:textId="77777777" w:rsidR="009E6E98" w:rsidRDefault="009E6E98" w:rsidP="00065583">
      <w:pPr>
        <w:spacing w:after="0" w:line="240" w:lineRule="auto"/>
        <w:ind w:firstLine="360"/>
        <w:jc w:val="both"/>
        <w:rPr>
          <w:rFonts w:ascii="Times New Roman" w:hAnsi="Times New Roman" w:cs="Times New Roman"/>
          <w:sz w:val="20"/>
          <w:szCs w:val="20"/>
        </w:rPr>
      </w:pPr>
    </w:p>
    <w:p w14:paraId="199632B3" w14:textId="423A9421" w:rsidR="00065583" w:rsidRPr="003C2BDD" w:rsidRDefault="00065583" w:rsidP="00065583">
      <w:pPr>
        <w:spacing w:after="0" w:line="240" w:lineRule="auto"/>
        <w:jc w:val="center"/>
        <w:rPr>
          <w:rFonts w:ascii="Times New Roman" w:hAnsi="Times New Roman" w:cs="Times New Roman"/>
          <w:sz w:val="20"/>
          <w:szCs w:val="20"/>
        </w:rPr>
      </w:pPr>
      <w:r w:rsidRPr="003C2BDD">
        <w:rPr>
          <w:rFonts w:ascii="Times New Roman" w:hAnsi="Times New Roman" w:cs="Times New Roman"/>
          <w:b/>
          <w:bCs/>
          <w:sz w:val="20"/>
          <w:szCs w:val="20"/>
        </w:rPr>
        <w:t xml:space="preserve">Table </w:t>
      </w:r>
      <w:r w:rsidR="009E6E98">
        <w:rPr>
          <w:rFonts w:ascii="Times New Roman" w:hAnsi="Times New Roman" w:cs="Times New Roman"/>
          <w:b/>
          <w:bCs/>
          <w:sz w:val="20"/>
          <w:szCs w:val="20"/>
        </w:rPr>
        <w:t>5</w:t>
      </w:r>
      <w:r>
        <w:rPr>
          <w:rFonts w:ascii="Times New Roman" w:hAnsi="Times New Roman" w:cs="Times New Roman"/>
          <w:sz w:val="20"/>
          <w:szCs w:val="20"/>
        </w:rPr>
        <w:t>.</w:t>
      </w:r>
      <w:r w:rsidRPr="003C2BDD">
        <w:rPr>
          <w:rFonts w:ascii="Times New Roman" w:eastAsia="Times New Roman" w:hAnsi="Times New Roman" w:cs="Times New Roman"/>
          <w:kern w:val="0"/>
          <w:sz w:val="24"/>
          <w:szCs w:val="24"/>
          <w:lang w:eastAsia="en-ID"/>
          <w14:ligatures w14:val="none"/>
        </w:rPr>
        <w:t xml:space="preserve"> </w:t>
      </w:r>
      <w:r w:rsidRPr="003C2BDD">
        <w:rPr>
          <w:rFonts w:ascii="Times New Roman" w:hAnsi="Times New Roman" w:cs="Times New Roman"/>
          <w:sz w:val="20"/>
          <w:szCs w:val="20"/>
        </w:rPr>
        <w:t>Results of the Normality Test Using the Natural Logarithm</w:t>
      </w:r>
    </w:p>
    <w:p w14:paraId="3223BA3F" w14:textId="77777777" w:rsidR="00065583" w:rsidRDefault="00065583" w:rsidP="00065583">
      <w:pPr>
        <w:pStyle w:val="BodyText"/>
        <w:spacing w:before="102"/>
        <w:rPr>
          <w:b/>
          <w:sz w:val="17"/>
        </w:rPr>
      </w:pPr>
    </w:p>
    <w:p w14:paraId="1FACC5BA" w14:textId="77777777" w:rsidR="00065583" w:rsidRDefault="00065583" w:rsidP="00065583">
      <w:pPr>
        <w:ind w:left="570"/>
        <w:rPr>
          <w:rFonts w:ascii="Calibri"/>
          <w:sz w:val="17"/>
        </w:rPr>
      </w:pPr>
      <w:r>
        <w:rPr>
          <w:rFonts w:ascii="Calibri"/>
          <w:noProof/>
          <w:sz w:val="17"/>
        </w:rPr>
        <mc:AlternateContent>
          <mc:Choice Requires="wps">
            <w:drawing>
              <wp:anchor distT="0" distB="0" distL="0" distR="0" simplePos="0" relativeHeight="251662336" behindDoc="0" locked="0" layoutInCell="1" allowOverlap="1" wp14:anchorId="6FD8432A" wp14:editId="5695981E">
                <wp:simplePos x="0" y="0"/>
                <wp:positionH relativeFrom="page">
                  <wp:posOffset>5169206</wp:posOffset>
                </wp:positionH>
                <wp:positionV relativeFrom="paragraph">
                  <wp:posOffset>79965</wp:posOffset>
                </wp:positionV>
                <wp:extent cx="1305560" cy="205422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2054225"/>
                        </a:xfrm>
                        <a:prstGeom prst="rect">
                          <a:avLst/>
                        </a:prstGeom>
                        <a:ln w="4099">
                          <a:solidFill>
                            <a:srgbClr val="000000"/>
                          </a:solidFill>
                          <a:prstDash val="solid"/>
                        </a:ln>
                      </wps:spPr>
                      <wps:txbx>
                        <w:txbxContent>
                          <w:p w14:paraId="4783D60A" w14:textId="77777777" w:rsidR="00065583" w:rsidRDefault="00065583" w:rsidP="00065583">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7B707BD" w14:textId="77777777" w:rsidR="00065583" w:rsidRDefault="00065583" w:rsidP="00065583">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33B0A9CA" w14:textId="77777777" w:rsidR="00065583" w:rsidRDefault="00065583" w:rsidP="00065583">
                            <w:pPr>
                              <w:pStyle w:val="BodyText"/>
                              <w:spacing w:before="81"/>
                              <w:rPr>
                                <w:rFonts w:ascii="Calibri"/>
                                <w:sz w:val="15"/>
                              </w:rPr>
                            </w:pPr>
                          </w:p>
                          <w:p w14:paraId="1B6E72D7" w14:textId="77777777" w:rsidR="00065583" w:rsidRDefault="00065583" w:rsidP="00065583">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77386E61" w14:textId="77777777" w:rsidR="00065583" w:rsidRDefault="00065583" w:rsidP="00065583">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4AEF7BFE" w14:textId="77777777" w:rsidR="00065583" w:rsidRDefault="00065583" w:rsidP="00065583">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6074A9BF" w14:textId="77777777" w:rsidR="00065583" w:rsidRDefault="00065583" w:rsidP="00065583">
                            <w:pPr>
                              <w:pStyle w:val="BodyText"/>
                              <w:spacing w:before="41"/>
                              <w:rPr>
                                <w:rFonts w:ascii="Calibri"/>
                                <w:sz w:val="15"/>
                              </w:rPr>
                            </w:pPr>
                          </w:p>
                          <w:p w14:paraId="76A0E27E" w14:textId="77777777" w:rsidR="00065583" w:rsidRDefault="00065583" w:rsidP="00065583">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wps:txbx>
                      <wps:bodyPr wrap="square" lIns="0" tIns="0" rIns="0" bIns="0" rtlCol="0">
                        <a:noAutofit/>
                      </wps:bodyPr>
                    </wps:wsp>
                  </a:graphicData>
                </a:graphic>
              </wp:anchor>
            </w:drawing>
          </mc:Choice>
          <mc:Fallback>
            <w:pict>
              <v:shape w14:anchorId="6FD8432A" id="Textbox 89" o:spid="_x0000_s1027" type="#_x0000_t202" style="position:absolute;left:0;text-align:left;margin-left:407pt;margin-top:6.3pt;width:102.8pt;height:161.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" filled="f" strokeweight=".1139mm">
                <v:path arrowok="t"/>
                <v:textbox inset="0,0,0,0">
                  <w:txbxContent>
                    <w:p w14:paraId="4783D60A" w14:textId="77777777" w:rsidR="00065583" w:rsidRDefault="00065583" w:rsidP="00065583">
                      <w:pPr>
                        <w:spacing w:before="49" w:line="292" w:lineRule="auto"/>
                        <w:ind w:left="91" w:right="51"/>
                        <w:jc w:val="both"/>
                        <w:rPr>
                          <w:rFonts w:ascii="Calibri"/>
                          <w:sz w:val="15"/>
                        </w:rPr>
                      </w:pPr>
                      <w:r>
                        <w:rPr>
                          <w:rFonts w:ascii="Calibri"/>
                          <w:sz w:val="15"/>
                        </w:rPr>
                        <w:t>Series:Standardized</w:t>
                      </w:r>
                      <w:r>
                        <w:rPr>
                          <w:rFonts w:ascii="Calibri"/>
                          <w:spacing w:val="-9"/>
                          <w:sz w:val="15"/>
                        </w:rPr>
                        <w:t xml:space="preserve"> </w:t>
                      </w:r>
                      <w:r>
                        <w:rPr>
                          <w:rFonts w:ascii="Calibri"/>
                          <w:sz w:val="15"/>
                        </w:rPr>
                        <w:t>Residuals</w:t>
                      </w:r>
                      <w:r>
                        <w:rPr>
                          <w:rFonts w:ascii="Calibri"/>
                          <w:spacing w:val="40"/>
                          <w:sz w:val="15"/>
                        </w:rPr>
                        <w:t xml:space="preserve"> </w:t>
                      </w:r>
                      <w:r>
                        <w:rPr>
                          <w:rFonts w:ascii="Calibri"/>
                          <w:sz w:val="15"/>
                        </w:rPr>
                        <w:t>Sample 2018 2022</w:t>
                      </w:r>
                    </w:p>
                    <w:p w14:paraId="27B707BD" w14:textId="77777777" w:rsidR="00065583" w:rsidRDefault="00065583" w:rsidP="00065583">
                      <w:pPr>
                        <w:spacing w:before="1"/>
                        <w:ind w:left="91"/>
                        <w:jc w:val="both"/>
                        <w:rPr>
                          <w:rFonts w:ascii="Calibri"/>
                          <w:sz w:val="15"/>
                        </w:rPr>
                      </w:pPr>
                      <w:r>
                        <w:rPr>
                          <w:rFonts w:ascii="Calibri"/>
                          <w:spacing w:val="2"/>
                          <w:sz w:val="15"/>
                        </w:rPr>
                        <w:t>Observations</w:t>
                      </w:r>
                      <w:r>
                        <w:rPr>
                          <w:rFonts w:ascii="Calibri"/>
                          <w:spacing w:val="50"/>
                          <w:sz w:val="15"/>
                        </w:rPr>
                        <w:t xml:space="preserve"> </w:t>
                      </w:r>
                      <w:r>
                        <w:rPr>
                          <w:rFonts w:ascii="Calibri"/>
                          <w:spacing w:val="-5"/>
                          <w:sz w:val="15"/>
                        </w:rPr>
                        <w:t>45</w:t>
                      </w:r>
                    </w:p>
                    <w:p w14:paraId="33B0A9CA" w14:textId="77777777" w:rsidR="00065583" w:rsidRDefault="00065583" w:rsidP="00065583">
                      <w:pPr>
                        <w:pStyle w:val="BodyText"/>
                        <w:spacing w:before="81"/>
                        <w:rPr>
                          <w:rFonts w:ascii="Calibri"/>
                          <w:sz w:val="15"/>
                        </w:rPr>
                      </w:pPr>
                    </w:p>
                    <w:p w14:paraId="1B6E72D7" w14:textId="77777777" w:rsidR="00065583" w:rsidRDefault="00065583" w:rsidP="00065583">
                      <w:pPr>
                        <w:tabs>
                          <w:tab w:val="left" w:pos="1019"/>
                        </w:tabs>
                        <w:ind w:left="91"/>
                        <w:jc w:val="both"/>
                        <w:rPr>
                          <w:rFonts w:ascii="Calibri"/>
                          <w:sz w:val="15"/>
                        </w:rPr>
                      </w:pPr>
                      <w:r>
                        <w:rPr>
                          <w:rFonts w:ascii="Calibri"/>
                          <w:spacing w:val="-4"/>
                          <w:sz w:val="15"/>
                        </w:rPr>
                        <w:t>Mean</w:t>
                      </w:r>
                      <w:r>
                        <w:rPr>
                          <w:rFonts w:ascii="Calibri"/>
                          <w:sz w:val="15"/>
                        </w:rPr>
                        <w:tab/>
                        <w:t>2.47e-</w:t>
                      </w:r>
                      <w:r>
                        <w:rPr>
                          <w:rFonts w:ascii="Calibri"/>
                          <w:spacing w:val="-5"/>
                          <w:sz w:val="15"/>
                        </w:rPr>
                        <w:t>17</w:t>
                      </w:r>
                    </w:p>
                    <w:p w14:paraId="77386E61" w14:textId="77777777" w:rsidR="00065583" w:rsidRDefault="00065583" w:rsidP="00065583">
                      <w:pPr>
                        <w:tabs>
                          <w:tab w:val="left" w:pos="983"/>
                          <w:tab w:val="left" w:pos="1019"/>
                        </w:tabs>
                        <w:spacing w:before="40" w:line="292" w:lineRule="auto"/>
                        <w:ind w:left="91" w:right="455"/>
                        <w:jc w:val="both"/>
                        <w:rPr>
                          <w:rFonts w:ascii="Calibri"/>
                          <w:sz w:val="15"/>
                        </w:rPr>
                      </w:pPr>
                      <w:r>
                        <w:rPr>
                          <w:rFonts w:ascii="Calibri"/>
                          <w:spacing w:val="-2"/>
                          <w:sz w:val="15"/>
                        </w:rPr>
                        <w:t>Median</w:t>
                      </w:r>
                      <w:r>
                        <w:rPr>
                          <w:rFonts w:ascii="Calibri"/>
                          <w:sz w:val="15"/>
                        </w:rPr>
                        <w:tab/>
                      </w:r>
                      <w:r>
                        <w:rPr>
                          <w:rFonts w:ascii="Calibri"/>
                          <w:spacing w:val="-2"/>
                          <w:sz w:val="15"/>
                        </w:rPr>
                        <w:t>-0.204894</w:t>
                      </w:r>
                      <w:r>
                        <w:rPr>
                          <w:rFonts w:ascii="Calibri"/>
                          <w:spacing w:val="40"/>
                          <w:sz w:val="15"/>
                        </w:rPr>
                        <w:t xml:space="preserve"> </w:t>
                      </w:r>
                      <w:r>
                        <w:rPr>
                          <w:rFonts w:ascii="Calibri"/>
                          <w:sz w:val="15"/>
                        </w:rPr>
                        <w:t>Maximum 1.589809</w:t>
                      </w:r>
                      <w:r>
                        <w:rPr>
                          <w:rFonts w:ascii="Calibri"/>
                          <w:spacing w:val="40"/>
                          <w:sz w:val="15"/>
                        </w:rPr>
                        <w:t xml:space="preserve"> </w:t>
                      </w:r>
                      <w:r>
                        <w:rPr>
                          <w:rFonts w:ascii="Calibri"/>
                          <w:sz w:val="15"/>
                        </w:rPr>
                        <w:t>Minimum -1.285494</w:t>
                      </w:r>
                      <w:r>
                        <w:rPr>
                          <w:rFonts w:ascii="Calibri"/>
                          <w:spacing w:val="40"/>
                          <w:sz w:val="15"/>
                        </w:rPr>
                        <w:t xml:space="preserve"> </w:t>
                      </w:r>
                      <w:r>
                        <w:rPr>
                          <w:rFonts w:ascii="Calibri"/>
                          <w:sz w:val="15"/>
                        </w:rPr>
                        <w:t>Std.</w:t>
                      </w:r>
                      <w:r>
                        <w:rPr>
                          <w:rFonts w:ascii="Calibri"/>
                          <w:spacing w:val="11"/>
                          <w:sz w:val="15"/>
                        </w:rPr>
                        <w:t xml:space="preserve"> </w:t>
                      </w:r>
                      <w:r>
                        <w:rPr>
                          <w:rFonts w:ascii="Calibri"/>
                          <w:spacing w:val="-4"/>
                          <w:sz w:val="15"/>
                        </w:rPr>
                        <w:t>Dev.</w:t>
                      </w:r>
                      <w:r>
                        <w:rPr>
                          <w:rFonts w:ascii="Calibri"/>
                          <w:sz w:val="15"/>
                        </w:rPr>
                        <w:tab/>
                      </w:r>
                      <w:r>
                        <w:rPr>
                          <w:rFonts w:ascii="Calibri"/>
                          <w:sz w:val="15"/>
                        </w:rPr>
                        <w:tab/>
                      </w:r>
                      <w:r>
                        <w:rPr>
                          <w:rFonts w:ascii="Calibri"/>
                          <w:spacing w:val="-2"/>
                          <w:sz w:val="15"/>
                        </w:rPr>
                        <w:t>0.728514</w:t>
                      </w:r>
                    </w:p>
                    <w:p w14:paraId="4AEF7BFE" w14:textId="77777777" w:rsidR="00065583" w:rsidRDefault="00065583" w:rsidP="00065583">
                      <w:pPr>
                        <w:tabs>
                          <w:tab w:val="left" w:pos="1019"/>
                        </w:tabs>
                        <w:spacing w:before="2" w:line="292" w:lineRule="auto"/>
                        <w:ind w:left="91" w:right="466"/>
                        <w:jc w:val="both"/>
                        <w:rPr>
                          <w:rFonts w:ascii="Calibri"/>
                          <w:sz w:val="15"/>
                        </w:rPr>
                      </w:pPr>
                      <w:r>
                        <w:rPr>
                          <w:rFonts w:ascii="Calibri"/>
                          <w:sz w:val="15"/>
                        </w:rPr>
                        <w:t>Skewness 0.382350</w:t>
                      </w:r>
                      <w:r>
                        <w:rPr>
                          <w:rFonts w:ascii="Calibri"/>
                          <w:spacing w:val="40"/>
                          <w:sz w:val="15"/>
                        </w:rPr>
                        <w:t xml:space="preserve"> </w:t>
                      </w:r>
                      <w:r>
                        <w:rPr>
                          <w:rFonts w:ascii="Calibri"/>
                          <w:spacing w:val="-2"/>
                          <w:sz w:val="15"/>
                        </w:rPr>
                        <w:t>Kurtosis</w:t>
                      </w:r>
                      <w:r>
                        <w:rPr>
                          <w:rFonts w:ascii="Calibri"/>
                          <w:sz w:val="15"/>
                        </w:rPr>
                        <w:tab/>
                      </w:r>
                      <w:r>
                        <w:rPr>
                          <w:rFonts w:ascii="Calibri"/>
                          <w:spacing w:val="-2"/>
                          <w:sz w:val="15"/>
                        </w:rPr>
                        <w:t>2.244764</w:t>
                      </w:r>
                    </w:p>
                    <w:p w14:paraId="6074A9BF" w14:textId="77777777" w:rsidR="00065583" w:rsidRDefault="00065583" w:rsidP="00065583">
                      <w:pPr>
                        <w:pStyle w:val="BodyText"/>
                        <w:spacing w:before="41"/>
                        <w:rPr>
                          <w:rFonts w:ascii="Calibri"/>
                          <w:sz w:val="15"/>
                        </w:rPr>
                      </w:pPr>
                    </w:p>
                    <w:p w14:paraId="76A0E27E" w14:textId="77777777" w:rsidR="00065583" w:rsidRDefault="00065583" w:rsidP="00065583">
                      <w:pPr>
                        <w:spacing w:line="292" w:lineRule="auto"/>
                        <w:ind w:left="91" w:right="466"/>
                        <w:jc w:val="both"/>
                        <w:rPr>
                          <w:rFonts w:ascii="Calibri"/>
                          <w:sz w:val="15"/>
                        </w:rPr>
                      </w:pPr>
                      <w:r>
                        <w:rPr>
                          <w:rFonts w:ascii="Calibri"/>
                          <w:sz w:val="15"/>
                        </w:rPr>
                        <w:t>Jarque-Bera 2.165901</w:t>
                      </w:r>
                      <w:r>
                        <w:rPr>
                          <w:rFonts w:ascii="Calibri"/>
                          <w:spacing w:val="40"/>
                          <w:sz w:val="15"/>
                        </w:rPr>
                        <w:t xml:space="preserve"> </w:t>
                      </w:r>
                      <w:r>
                        <w:rPr>
                          <w:rFonts w:ascii="Calibri"/>
                          <w:sz w:val="15"/>
                        </w:rPr>
                        <w:t>Probability</w:t>
                      </w:r>
                      <w:r>
                        <w:rPr>
                          <w:rFonts w:ascii="Calibri"/>
                          <w:spacing w:val="53"/>
                          <w:sz w:val="15"/>
                        </w:rPr>
                        <w:t xml:space="preserve">   </w:t>
                      </w:r>
                      <w:r>
                        <w:rPr>
                          <w:rFonts w:ascii="Calibri"/>
                          <w:spacing w:val="-2"/>
                          <w:sz w:val="15"/>
                        </w:rPr>
                        <w:t>0.338595</w:t>
                      </w:r>
                    </w:p>
                  </w:txbxContent>
                </v:textbox>
                <w10:wrap anchorx="page"/>
              </v:shape>
            </w:pict>
          </mc:Fallback>
        </mc:AlternateContent>
      </w:r>
      <w:r>
        <w:rPr>
          <w:rFonts w:ascii="Calibri"/>
          <w:spacing w:val="-5"/>
          <w:w w:val="105"/>
          <w:sz w:val="17"/>
        </w:rPr>
        <w:t>10</w:t>
      </w:r>
    </w:p>
    <w:p w14:paraId="422A24F2" w14:textId="77777777" w:rsidR="00065583" w:rsidRDefault="00065583" w:rsidP="00065583">
      <w:pPr>
        <w:pStyle w:val="BodyText"/>
        <w:spacing w:before="127"/>
        <w:rPr>
          <w:rFonts w:ascii="Calibri"/>
          <w:sz w:val="17"/>
        </w:rPr>
      </w:pPr>
    </w:p>
    <w:p w14:paraId="65D8307A" w14:textId="77777777" w:rsidR="00065583" w:rsidRDefault="00065583" w:rsidP="00065583">
      <w:pPr>
        <w:ind w:left="658"/>
        <w:rPr>
          <w:rFonts w:ascii="Calibri"/>
          <w:sz w:val="17"/>
        </w:rPr>
      </w:pPr>
      <w:r>
        <w:rPr>
          <w:rFonts w:ascii="Calibri"/>
          <w:noProof/>
          <w:sz w:val="17"/>
        </w:rPr>
        <mc:AlternateContent>
          <mc:Choice Requires="wpg">
            <w:drawing>
              <wp:anchor distT="0" distB="0" distL="0" distR="0" simplePos="0" relativeHeight="251661312" behindDoc="0" locked="0" layoutInCell="1" allowOverlap="1" wp14:anchorId="43F9AC76" wp14:editId="5C5A047B">
                <wp:simplePos x="0" y="0"/>
                <wp:positionH relativeFrom="page">
                  <wp:posOffset>1591805</wp:posOffset>
                </wp:positionH>
                <wp:positionV relativeFrom="paragraph">
                  <wp:posOffset>-92523</wp:posOffset>
                </wp:positionV>
                <wp:extent cx="3435985" cy="15468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5985" cy="1546860"/>
                          <a:chOff x="0" y="0"/>
                          <a:chExt cx="3435985" cy="1546860"/>
                        </a:xfrm>
                      </wpg:grpSpPr>
                      <wps:wsp>
                        <wps:cNvPr id="91" name="Graphic 91"/>
                        <wps:cNvSpPr/>
                        <wps:spPr>
                          <a:xfrm>
                            <a:off x="1846386" y="1205706"/>
                            <a:ext cx="1589405" cy="1270"/>
                          </a:xfrm>
                          <a:custGeom>
                            <a:avLst/>
                            <a:gdLst/>
                            <a:ahLst/>
                            <a:cxnLst/>
                            <a:rect l="l" t="t" r="r" b="b"/>
                            <a:pathLst>
                              <a:path w="1589405">
                                <a:moveTo>
                                  <a:pt x="0" y="0"/>
                                </a:moveTo>
                                <a:lnTo>
                                  <a:pt x="260360" y="0"/>
                                </a:lnTo>
                              </a:path>
                              <a:path w="1589405">
                                <a:moveTo>
                                  <a:pt x="1039679" y="0"/>
                                </a:moveTo>
                                <a:lnTo>
                                  <a:pt x="1589292" y="0"/>
                                </a:lnTo>
                              </a:path>
                            </a:pathLst>
                          </a:custGeom>
                          <a:ln w="2051">
                            <a:solidFill>
                              <a:srgbClr val="E8E8E8"/>
                            </a:solidFill>
                            <a:prstDash val="solid"/>
                          </a:ln>
                        </wps:spPr>
                        <wps:bodyPr wrap="square" lIns="0" tIns="0" rIns="0" bIns="0" rtlCol="0">
                          <a:prstTxWarp prst="textNoShape">
                            <a:avLst/>
                          </a:prstTxWarp>
                          <a:noAutofit/>
                        </wps:bodyPr>
                      </wps:wsp>
                      <wps:wsp>
                        <wps:cNvPr id="92" name="Graphic 92"/>
                        <wps:cNvSpPr/>
                        <wps:spPr>
                          <a:xfrm>
                            <a:off x="0" y="1205706"/>
                            <a:ext cx="548005" cy="1270"/>
                          </a:xfrm>
                          <a:custGeom>
                            <a:avLst/>
                            <a:gdLst/>
                            <a:ahLst/>
                            <a:cxnLst/>
                            <a:rect l="l" t="t" r="r" b="b"/>
                            <a:pathLst>
                              <a:path w="548005">
                                <a:moveTo>
                                  <a:pt x="0" y="0"/>
                                </a:moveTo>
                                <a:lnTo>
                                  <a:pt x="547521" y="0"/>
                                </a:lnTo>
                              </a:path>
                            </a:pathLst>
                          </a:custGeom>
                          <a:ln w="2051">
                            <a:solidFill>
                              <a:srgbClr val="E8E8E8"/>
                            </a:solidFill>
                            <a:prstDash val="solid"/>
                          </a:ln>
                        </wps:spPr>
                        <wps:bodyPr wrap="square" lIns="0" tIns="0" rIns="0" bIns="0" rtlCol="0">
                          <a:prstTxWarp prst="textNoShape">
                            <a:avLst/>
                          </a:prstTxWarp>
                          <a:noAutofit/>
                        </wps:bodyPr>
                      </wps:wsp>
                      <wps:wsp>
                        <wps:cNvPr id="93" name="Graphic 93"/>
                        <wps:cNvSpPr/>
                        <wps:spPr>
                          <a:xfrm>
                            <a:off x="807786" y="1205706"/>
                            <a:ext cx="259715" cy="1270"/>
                          </a:xfrm>
                          <a:custGeom>
                            <a:avLst/>
                            <a:gdLst/>
                            <a:ahLst/>
                            <a:cxnLst/>
                            <a:rect l="l" t="t" r="r" b="b"/>
                            <a:pathLst>
                              <a:path w="259715">
                                <a:moveTo>
                                  <a:pt x="0" y="0"/>
                                </a:moveTo>
                                <a:lnTo>
                                  <a:pt x="259226" y="0"/>
                                </a:lnTo>
                              </a:path>
                            </a:pathLst>
                          </a:custGeom>
                          <a:ln w="2051">
                            <a:solidFill>
                              <a:srgbClr val="E8E8E8"/>
                            </a:solidFill>
                            <a:prstDash val="solid"/>
                          </a:ln>
                        </wps:spPr>
                        <wps:bodyPr wrap="square" lIns="0" tIns="0" rIns="0" bIns="0" rtlCol="0">
                          <a:prstTxWarp prst="textNoShape">
                            <a:avLst/>
                          </a:prstTxWarp>
                          <a:noAutofit/>
                        </wps:bodyPr>
                      </wps:wsp>
                      <wps:wsp>
                        <wps:cNvPr id="94" name="Graphic 94"/>
                        <wps:cNvSpPr/>
                        <wps:spPr>
                          <a:xfrm>
                            <a:off x="0" y="861545"/>
                            <a:ext cx="3435985" cy="1270"/>
                          </a:xfrm>
                          <a:custGeom>
                            <a:avLst/>
                            <a:gdLst/>
                            <a:ahLst/>
                            <a:cxnLst/>
                            <a:rect l="l" t="t" r="r" b="b"/>
                            <a:pathLst>
                              <a:path w="3435985">
                                <a:moveTo>
                                  <a:pt x="1587269" y="0"/>
                                </a:moveTo>
                                <a:lnTo>
                                  <a:pt x="3435679" y="0"/>
                                </a:lnTo>
                              </a:path>
                              <a:path w="343598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5" name="Graphic 95"/>
                        <wps:cNvSpPr/>
                        <wps:spPr>
                          <a:xfrm>
                            <a:off x="1587269" y="517383"/>
                            <a:ext cx="1848485" cy="1270"/>
                          </a:xfrm>
                          <a:custGeom>
                            <a:avLst/>
                            <a:gdLst/>
                            <a:ahLst/>
                            <a:cxnLst/>
                            <a:rect l="l" t="t" r="r" b="b"/>
                            <a:pathLst>
                              <a:path w="1848485">
                                <a:moveTo>
                                  <a:pt x="0" y="0"/>
                                </a:moveTo>
                                <a:lnTo>
                                  <a:pt x="1848409" y="0"/>
                                </a:lnTo>
                              </a:path>
                            </a:pathLst>
                          </a:custGeom>
                          <a:ln w="2051">
                            <a:solidFill>
                              <a:srgbClr val="E8E8E8"/>
                            </a:solidFill>
                            <a:prstDash val="solid"/>
                          </a:ln>
                        </wps:spPr>
                        <wps:bodyPr wrap="square" lIns="0" tIns="0" rIns="0" bIns="0" rtlCol="0">
                          <a:prstTxWarp prst="textNoShape">
                            <a:avLst/>
                          </a:prstTxWarp>
                          <a:noAutofit/>
                        </wps:bodyPr>
                      </wps:wsp>
                      <wps:wsp>
                        <wps:cNvPr id="96" name="Graphic 96"/>
                        <wps:cNvSpPr/>
                        <wps:spPr>
                          <a:xfrm>
                            <a:off x="0" y="517383"/>
                            <a:ext cx="1067435" cy="1270"/>
                          </a:xfrm>
                          <a:custGeom>
                            <a:avLst/>
                            <a:gdLst/>
                            <a:ahLst/>
                            <a:cxnLst/>
                            <a:rect l="l" t="t" r="r" b="b"/>
                            <a:pathLst>
                              <a:path w="1067435">
                                <a:moveTo>
                                  <a:pt x="0" y="0"/>
                                </a:moveTo>
                                <a:lnTo>
                                  <a:pt x="1067013" y="0"/>
                                </a:lnTo>
                              </a:path>
                            </a:pathLst>
                          </a:custGeom>
                          <a:ln w="2051">
                            <a:solidFill>
                              <a:srgbClr val="E8E8E8"/>
                            </a:solidFill>
                            <a:prstDash val="solid"/>
                          </a:ln>
                        </wps:spPr>
                        <wps:bodyPr wrap="square" lIns="0" tIns="0" rIns="0" bIns="0" rtlCol="0">
                          <a:prstTxWarp prst="textNoShape">
                            <a:avLst/>
                          </a:prstTxWarp>
                          <a:noAutofit/>
                        </wps:bodyPr>
                      </wps:wsp>
                      <wps:wsp>
                        <wps:cNvPr id="97" name="Graphic 97"/>
                        <wps:cNvSpPr/>
                        <wps:spPr>
                          <a:xfrm>
                            <a:off x="0" y="173618"/>
                            <a:ext cx="3435985" cy="1270"/>
                          </a:xfrm>
                          <a:custGeom>
                            <a:avLst/>
                            <a:gdLst/>
                            <a:ahLst/>
                            <a:cxnLst/>
                            <a:rect l="l" t="t" r="r" b="b"/>
                            <a:pathLst>
                              <a:path w="3435985">
                                <a:moveTo>
                                  <a:pt x="0" y="0"/>
                                </a:moveTo>
                                <a:lnTo>
                                  <a:pt x="1067013" y="0"/>
                                </a:lnTo>
                              </a:path>
                              <a:path w="3435985">
                                <a:moveTo>
                                  <a:pt x="1587269" y="0"/>
                                </a:moveTo>
                                <a:lnTo>
                                  <a:pt x="3435679" y="0"/>
                                </a:lnTo>
                              </a:path>
                            </a:pathLst>
                          </a:custGeom>
                          <a:ln w="2051">
                            <a:solidFill>
                              <a:srgbClr val="E8E8E8"/>
                            </a:solidFill>
                            <a:prstDash val="solid"/>
                          </a:ln>
                        </wps:spPr>
                        <wps:bodyPr wrap="square" lIns="0" tIns="0" rIns="0" bIns="0" rtlCol="0">
                          <a:prstTxWarp prst="textNoShape">
                            <a:avLst/>
                          </a:prstTxWarp>
                          <a:noAutofit/>
                        </wps:bodyPr>
                      </wps:wsp>
                      <wps:wsp>
                        <wps:cNvPr id="98" name="Graphic 98"/>
                        <wps:cNvSpPr/>
                        <wps:spPr>
                          <a:xfrm>
                            <a:off x="28358" y="1378314"/>
                            <a:ext cx="259715" cy="167640"/>
                          </a:xfrm>
                          <a:custGeom>
                            <a:avLst/>
                            <a:gdLst/>
                            <a:ahLst/>
                            <a:cxnLst/>
                            <a:rect l="l" t="t" r="r" b="b"/>
                            <a:pathLst>
                              <a:path w="259715" h="167640">
                                <a:moveTo>
                                  <a:pt x="259240" y="0"/>
                                </a:moveTo>
                                <a:lnTo>
                                  <a:pt x="0" y="0"/>
                                </a:lnTo>
                                <a:lnTo>
                                  <a:pt x="0" y="167190"/>
                                </a:lnTo>
                                <a:lnTo>
                                  <a:pt x="259240" y="167190"/>
                                </a:lnTo>
                                <a:lnTo>
                                  <a:pt x="259240" y="0"/>
                                </a:lnTo>
                                <a:close/>
                              </a:path>
                            </a:pathLst>
                          </a:custGeom>
                          <a:solidFill>
                            <a:srgbClr val="7192CA"/>
                          </a:solidFill>
                        </wps:spPr>
                        <wps:bodyPr wrap="square" lIns="0" tIns="0" rIns="0" bIns="0" rtlCol="0">
                          <a:prstTxWarp prst="textNoShape">
                            <a:avLst/>
                          </a:prstTxWarp>
                          <a:noAutofit/>
                        </wps:bodyPr>
                      </wps:wsp>
                      <wps:wsp>
                        <wps:cNvPr id="99" name="Graphic 99"/>
                        <wps:cNvSpPr/>
                        <wps:spPr>
                          <a:xfrm>
                            <a:off x="28358" y="1378314"/>
                            <a:ext cx="259715" cy="167640"/>
                          </a:xfrm>
                          <a:custGeom>
                            <a:avLst/>
                            <a:gdLst/>
                            <a:ahLst/>
                            <a:cxnLst/>
                            <a:rect l="l" t="t" r="r" b="b"/>
                            <a:pathLst>
                              <a:path w="259715" h="167640">
                                <a:moveTo>
                                  <a:pt x="259240" y="167190"/>
                                </a:moveTo>
                                <a:lnTo>
                                  <a:pt x="259240"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00" name="Graphic 100"/>
                        <wps:cNvSpPr/>
                        <wps:spPr>
                          <a:xfrm>
                            <a:off x="287598" y="1205706"/>
                            <a:ext cx="260350" cy="340360"/>
                          </a:xfrm>
                          <a:custGeom>
                            <a:avLst/>
                            <a:gdLst/>
                            <a:ahLst/>
                            <a:cxnLst/>
                            <a:rect l="l" t="t" r="r" b="b"/>
                            <a:pathLst>
                              <a:path w="260350" h="340360">
                                <a:moveTo>
                                  <a:pt x="259923" y="0"/>
                                </a:moveTo>
                                <a:lnTo>
                                  <a:pt x="0" y="0"/>
                                </a:lnTo>
                                <a:lnTo>
                                  <a:pt x="0" y="339797"/>
                                </a:lnTo>
                                <a:lnTo>
                                  <a:pt x="259923" y="339797"/>
                                </a:lnTo>
                                <a:lnTo>
                                  <a:pt x="259923" y="0"/>
                                </a:lnTo>
                                <a:close/>
                              </a:path>
                            </a:pathLst>
                          </a:custGeom>
                          <a:solidFill>
                            <a:srgbClr val="7192CA"/>
                          </a:solidFill>
                        </wps:spPr>
                        <wps:bodyPr wrap="square" lIns="0" tIns="0" rIns="0" bIns="0" rtlCol="0">
                          <a:prstTxWarp prst="textNoShape">
                            <a:avLst/>
                          </a:prstTxWarp>
                          <a:noAutofit/>
                        </wps:bodyPr>
                      </wps:wsp>
                      <wps:wsp>
                        <wps:cNvPr id="101" name="Graphic 101"/>
                        <wps:cNvSpPr/>
                        <wps:spPr>
                          <a:xfrm>
                            <a:off x="287598" y="1205706"/>
                            <a:ext cx="260350" cy="340360"/>
                          </a:xfrm>
                          <a:custGeom>
                            <a:avLst/>
                            <a:gdLst/>
                            <a:ahLst/>
                            <a:cxnLst/>
                            <a:rect l="l" t="t" r="r" b="b"/>
                            <a:pathLst>
                              <a:path w="260350" h="340360">
                                <a:moveTo>
                                  <a:pt x="259923" y="339797"/>
                                </a:moveTo>
                                <a:lnTo>
                                  <a:pt x="259923"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2" name="Graphic 102"/>
                        <wps:cNvSpPr/>
                        <wps:spPr>
                          <a:xfrm>
                            <a:off x="547521" y="861544"/>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03" name="Graphic 103"/>
                        <wps:cNvSpPr/>
                        <wps:spPr>
                          <a:xfrm>
                            <a:off x="547521" y="861544"/>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04" name="Graphic 104"/>
                        <wps:cNvSpPr/>
                        <wps:spPr>
                          <a:xfrm>
                            <a:off x="807772" y="1205706"/>
                            <a:ext cx="259715" cy="340360"/>
                          </a:xfrm>
                          <a:custGeom>
                            <a:avLst/>
                            <a:gdLst/>
                            <a:ahLst/>
                            <a:cxnLst/>
                            <a:rect l="l" t="t" r="r" b="b"/>
                            <a:pathLst>
                              <a:path w="259715" h="340360">
                                <a:moveTo>
                                  <a:pt x="259240" y="0"/>
                                </a:moveTo>
                                <a:lnTo>
                                  <a:pt x="0" y="0"/>
                                </a:lnTo>
                                <a:lnTo>
                                  <a:pt x="0" y="339797"/>
                                </a:lnTo>
                                <a:lnTo>
                                  <a:pt x="259240" y="339797"/>
                                </a:lnTo>
                                <a:lnTo>
                                  <a:pt x="259240" y="0"/>
                                </a:lnTo>
                                <a:close/>
                              </a:path>
                            </a:pathLst>
                          </a:custGeom>
                          <a:solidFill>
                            <a:srgbClr val="7192CA"/>
                          </a:solidFill>
                        </wps:spPr>
                        <wps:bodyPr wrap="square" lIns="0" tIns="0" rIns="0" bIns="0" rtlCol="0">
                          <a:prstTxWarp prst="textNoShape">
                            <a:avLst/>
                          </a:prstTxWarp>
                          <a:noAutofit/>
                        </wps:bodyPr>
                      </wps:wsp>
                      <wps:wsp>
                        <wps:cNvPr id="105" name="Graphic 105"/>
                        <wps:cNvSpPr/>
                        <wps:spPr>
                          <a:xfrm>
                            <a:off x="807772" y="1205706"/>
                            <a:ext cx="259715" cy="340360"/>
                          </a:xfrm>
                          <a:custGeom>
                            <a:avLst/>
                            <a:gdLst/>
                            <a:ahLst/>
                            <a:cxnLst/>
                            <a:rect l="l" t="t" r="r" b="b"/>
                            <a:pathLst>
                              <a:path w="259715" h="340360">
                                <a:moveTo>
                                  <a:pt x="259240" y="339797"/>
                                </a:moveTo>
                                <a:lnTo>
                                  <a:pt x="259240"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06" name="Graphic 106"/>
                        <wps:cNvSpPr/>
                        <wps:spPr>
                          <a:xfrm>
                            <a:off x="1067013" y="1024"/>
                            <a:ext cx="260350" cy="1544955"/>
                          </a:xfrm>
                          <a:custGeom>
                            <a:avLst/>
                            <a:gdLst/>
                            <a:ahLst/>
                            <a:cxnLst/>
                            <a:rect l="l" t="t" r="r" b="b"/>
                            <a:pathLst>
                              <a:path w="260350" h="1544955">
                                <a:moveTo>
                                  <a:pt x="260265" y="0"/>
                                </a:moveTo>
                                <a:lnTo>
                                  <a:pt x="0" y="0"/>
                                </a:lnTo>
                                <a:lnTo>
                                  <a:pt x="0" y="1544479"/>
                                </a:lnTo>
                                <a:lnTo>
                                  <a:pt x="260265" y="1544479"/>
                                </a:lnTo>
                                <a:lnTo>
                                  <a:pt x="260265" y="0"/>
                                </a:lnTo>
                                <a:close/>
                              </a:path>
                            </a:pathLst>
                          </a:custGeom>
                          <a:solidFill>
                            <a:srgbClr val="7192CA"/>
                          </a:solidFill>
                        </wps:spPr>
                        <wps:bodyPr wrap="square" lIns="0" tIns="0" rIns="0" bIns="0" rtlCol="0">
                          <a:prstTxWarp prst="textNoShape">
                            <a:avLst/>
                          </a:prstTxWarp>
                          <a:noAutofit/>
                        </wps:bodyPr>
                      </wps:wsp>
                      <wps:wsp>
                        <wps:cNvPr id="107" name="Graphic 107"/>
                        <wps:cNvSpPr/>
                        <wps:spPr>
                          <a:xfrm>
                            <a:off x="1067013" y="1024"/>
                            <a:ext cx="260350" cy="1544955"/>
                          </a:xfrm>
                          <a:custGeom>
                            <a:avLst/>
                            <a:gdLst/>
                            <a:ahLst/>
                            <a:cxnLst/>
                            <a:rect l="l" t="t" r="r" b="b"/>
                            <a:pathLst>
                              <a:path w="260350" h="1544955">
                                <a:moveTo>
                                  <a:pt x="260265" y="1544479"/>
                                </a:moveTo>
                                <a:lnTo>
                                  <a:pt x="260265"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08" name="Graphic 108"/>
                        <wps:cNvSpPr/>
                        <wps:spPr>
                          <a:xfrm>
                            <a:off x="1327346" y="1024"/>
                            <a:ext cx="260350" cy="1544955"/>
                          </a:xfrm>
                          <a:custGeom>
                            <a:avLst/>
                            <a:gdLst/>
                            <a:ahLst/>
                            <a:cxnLst/>
                            <a:rect l="l" t="t" r="r" b="b"/>
                            <a:pathLst>
                              <a:path w="260350" h="1544955">
                                <a:moveTo>
                                  <a:pt x="259923" y="0"/>
                                </a:moveTo>
                                <a:lnTo>
                                  <a:pt x="0" y="0"/>
                                </a:lnTo>
                                <a:lnTo>
                                  <a:pt x="0" y="1544479"/>
                                </a:lnTo>
                                <a:lnTo>
                                  <a:pt x="259923" y="1544479"/>
                                </a:lnTo>
                                <a:lnTo>
                                  <a:pt x="259923" y="0"/>
                                </a:lnTo>
                                <a:close/>
                              </a:path>
                            </a:pathLst>
                          </a:custGeom>
                          <a:solidFill>
                            <a:srgbClr val="7192CA"/>
                          </a:solidFill>
                        </wps:spPr>
                        <wps:bodyPr wrap="square" lIns="0" tIns="0" rIns="0" bIns="0" rtlCol="0">
                          <a:prstTxWarp prst="textNoShape">
                            <a:avLst/>
                          </a:prstTxWarp>
                          <a:noAutofit/>
                        </wps:bodyPr>
                      </wps:wsp>
                      <wps:wsp>
                        <wps:cNvPr id="109" name="Graphic 109"/>
                        <wps:cNvSpPr/>
                        <wps:spPr>
                          <a:xfrm>
                            <a:off x="1327346" y="1024"/>
                            <a:ext cx="260350" cy="1544955"/>
                          </a:xfrm>
                          <a:custGeom>
                            <a:avLst/>
                            <a:gdLst/>
                            <a:ahLst/>
                            <a:cxnLst/>
                            <a:rect l="l" t="t" r="r" b="b"/>
                            <a:pathLst>
                              <a:path w="260350" h="1544955">
                                <a:moveTo>
                                  <a:pt x="259923" y="1544479"/>
                                </a:moveTo>
                                <a:lnTo>
                                  <a:pt x="259923" y="0"/>
                                </a:lnTo>
                                <a:lnTo>
                                  <a:pt x="0" y="0"/>
                                </a:lnTo>
                                <a:lnTo>
                                  <a:pt x="0" y="1544479"/>
                                </a:lnTo>
                              </a:path>
                            </a:pathLst>
                          </a:custGeom>
                          <a:ln w="2049">
                            <a:solidFill>
                              <a:srgbClr val="C0C0C0"/>
                            </a:solidFill>
                            <a:prstDash val="solid"/>
                          </a:ln>
                        </wps:spPr>
                        <wps:bodyPr wrap="square" lIns="0" tIns="0" rIns="0" bIns="0" rtlCol="0">
                          <a:prstTxWarp prst="textNoShape">
                            <a:avLst/>
                          </a:prstTxWarp>
                          <a:noAutofit/>
                        </wps:bodyPr>
                      </wps:wsp>
                      <wps:wsp>
                        <wps:cNvPr id="110" name="Graphic 110"/>
                        <wps:cNvSpPr/>
                        <wps:spPr>
                          <a:xfrm>
                            <a:off x="1587146"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1" name="Graphic 111"/>
                        <wps:cNvSpPr/>
                        <wps:spPr>
                          <a:xfrm>
                            <a:off x="1587146"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2" name="Graphic 112"/>
                        <wps:cNvSpPr/>
                        <wps:spPr>
                          <a:xfrm>
                            <a:off x="1846400" y="1378314"/>
                            <a:ext cx="260350" cy="167640"/>
                          </a:xfrm>
                          <a:custGeom>
                            <a:avLst/>
                            <a:gdLst/>
                            <a:ahLst/>
                            <a:cxnLst/>
                            <a:rect l="l" t="t" r="r" b="b"/>
                            <a:pathLst>
                              <a:path w="260350" h="167640">
                                <a:moveTo>
                                  <a:pt x="260265" y="0"/>
                                </a:moveTo>
                                <a:lnTo>
                                  <a:pt x="0" y="0"/>
                                </a:lnTo>
                                <a:lnTo>
                                  <a:pt x="0" y="167190"/>
                                </a:lnTo>
                                <a:lnTo>
                                  <a:pt x="260265" y="167190"/>
                                </a:lnTo>
                                <a:lnTo>
                                  <a:pt x="260265" y="0"/>
                                </a:lnTo>
                                <a:close/>
                              </a:path>
                            </a:pathLst>
                          </a:custGeom>
                          <a:solidFill>
                            <a:srgbClr val="7192CA"/>
                          </a:solidFill>
                        </wps:spPr>
                        <wps:bodyPr wrap="square" lIns="0" tIns="0" rIns="0" bIns="0" rtlCol="0">
                          <a:prstTxWarp prst="textNoShape">
                            <a:avLst/>
                          </a:prstTxWarp>
                          <a:noAutofit/>
                        </wps:bodyPr>
                      </wps:wsp>
                      <wps:wsp>
                        <wps:cNvPr id="113" name="Graphic 113"/>
                        <wps:cNvSpPr/>
                        <wps:spPr>
                          <a:xfrm>
                            <a:off x="1846400" y="1378314"/>
                            <a:ext cx="260350" cy="167640"/>
                          </a:xfrm>
                          <a:custGeom>
                            <a:avLst/>
                            <a:gdLst/>
                            <a:ahLst/>
                            <a:cxnLst/>
                            <a:rect l="l" t="t" r="r" b="b"/>
                            <a:pathLst>
                              <a:path w="260350" h="167640">
                                <a:moveTo>
                                  <a:pt x="260265" y="167190"/>
                                </a:moveTo>
                                <a:lnTo>
                                  <a:pt x="260265"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s:wsp>
                        <wps:cNvPr id="114" name="Graphic 114"/>
                        <wps:cNvSpPr/>
                        <wps:spPr>
                          <a:xfrm>
                            <a:off x="2106747" y="861544"/>
                            <a:ext cx="260350" cy="684530"/>
                          </a:xfrm>
                          <a:custGeom>
                            <a:avLst/>
                            <a:gdLst/>
                            <a:ahLst/>
                            <a:cxnLst/>
                            <a:rect l="l" t="t" r="r" b="b"/>
                            <a:pathLst>
                              <a:path w="260350" h="684530">
                                <a:moveTo>
                                  <a:pt x="259923" y="0"/>
                                </a:moveTo>
                                <a:lnTo>
                                  <a:pt x="0" y="0"/>
                                </a:lnTo>
                                <a:lnTo>
                                  <a:pt x="0" y="683959"/>
                                </a:lnTo>
                                <a:lnTo>
                                  <a:pt x="259923" y="683959"/>
                                </a:lnTo>
                                <a:lnTo>
                                  <a:pt x="259923" y="0"/>
                                </a:lnTo>
                                <a:close/>
                              </a:path>
                            </a:pathLst>
                          </a:custGeom>
                          <a:solidFill>
                            <a:srgbClr val="7192CA"/>
                          </a:solidFill>
                        </wps:spPr>
                        <wps:bodyPr wrap="square" lIns="0" tIns="0" rIns="0" bIns="0" rtlCol="0">
                          <a:prstTxWarp prst="textNoShape">
                            <a:avLst/>
                          </a:prstTxWarp>
                          <a:noAutofit/>
                        </wps:bodyPr>
                      </wps:wsp>
                      <wps:wsp>
                        <wps:cNvPr id="115" name="Graphic 115"/>
                        <wps:cNvSpPr/>
                        <wps:spPr>
                          <a:xfrm>
                            <a:off x="2106747" y="861544"/>
                            <a:ext cx="260350" cy="684530"/>
                          </a:xfrm>
                          <a:custGeom>
                            <a:avLst/>
                            <a:gdLst/>
                            <a:ahLst/>
                            <a:cxnLst/>
                            <a:rect l="l" t="t" r="r" b="b"/>
                            <a:pathLst>
                              <a:path w="260350" h="684530">
                                <a:moveTo>
                                  <a:pt x="259923" y="683959"/>
                                </a:moveTo>
                                <a:lnTo>
                                  <a:pt x="259923"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16" name="Graphic 116"/>
                        <wps:cNvSpPr/>
                        <wps:spPr>
                          <a:xfrm>
                            <a:off x="2366684" y="1034138"/>
                            <a:ext cx="259715" cy="511809"/>
                          </a:xfrm>
                          <a:custGeom>
                            <a:avLst/>
                            <a:gdLst/>
                            <a:ahLst/>
                            <a:cxnLst/>
                            <a:rect l="l" t="t" r="r" b="b"/>
                            <a:pathLst>
                              <a:path w="259715" h="511809">
                                <a:moveTo>
                                  <a:pt x="259240" y="0"/>
                                </a:moveTo>
                                <a:lnTo>
                                  <a:pt x="0" y="0"/>
                                </a:lnTo>
                                <a:lnTo>
                                  <a:pt x="0" y="511365"/>
                                </a:lnTo>
                                <a:lnTo>
                                  <a:pt x="259240" y="511365"/>
                                </a:lnTo>
                                <a:lnTo>
                                  <a:pt x="259240" y="0"/>
                                </a:lnTo>
                                <a:close/>
                              </a:path>
                            </a:pathLst>
                          </a:custGeom>
                          <a:solidFill>
                            <a:srgbClr val="7192CA"/>
                          </a:solidFill>
                        </wps:spPr>
                        <wps:bodyPr wrap="square" lIns="0" tIns="0" rIns="0" bIns="0" rtlCol="0">
                          <a:prstTxWarp prst="textNoShape">
                            <a:avLst/>
                          </a:prstTxWarp>
                          <a:noAutofit/>
                        </wps:bodyPr>
                      </wps:wsp>
                      <wps:wsp>
                        <wps:cNvPr id="117" name="Graphic 117"/>
                        <wps:cNvSpPr/>
                        <wps:spPr>
                          <a:xfrm>
                            <a:off x="2366684" y="1034138"/>
                            <a:ext cx="259715" cy="511809"/>
                          </a:xfrm>
                          <a:custGeom>
                            <a:avLst/>
                            <a:gdLst/>
                            <a:ahLst/>
                            <a:cxnLst/>
                            <a:rect l="l" t="t" r="r" b="b"/>
                            <a:pathLst>
                              <a:path w="259715" h="511809">
                                <a:moveTo>
                                  <a:pt x="259240" y="511365"/>
                                </a:moveTo>
                                <a:lnTo>
                                  <a:pt x="259240" y="0"/>
                                </a:lnTo>
                                <a:lnTo>
                                  <a:pt x="0" y="0"/>
                                </a:lnTo>
                                <a:lnTo>
                                  <a:pt x="0" y="511365"/>
                                </a:lnTo>
                              </a:path>
                            </a:pathLst>
                          </a:custGeom>
                          <a:ln w="2049">
                            <a:solidFill>
                              <a:srgbClr val="C0C0C0"/>
                            </a:solidFill>
                            <a:prstDash val="solid"/>
                          </a:ln>
                        </wps:spPr>
                        <wps:bodyPr wrap="square" lIns="0" tIns="0" rIns="0" bIns="0" rtlCol="0">
                          <a:prstTxWarp prst="textNoShape">
                            <a:avLst/>
                          </a:prstTxWarp>
                          <a:noAutofit/>
                        </wps:bodyPr>
                      </wps:wsp>
                      <wps:wsp>
                        <wps:cNvPr id="118" name="Graphic 118"/>
                        <wps:cNvSpPr/>
                        <wps:spPr>
                          <a:xfrm>
                            <a:off x="2625801" y="861545"/>
                            <a:ext cx="260350" cy="684530"/>
                          </a:xfrm>
                          <a:custGeom>
                            <a:avLst/>
                            <a:gdLst/>
                            <a:ahLst/>
                            <a:cxnLst/>
                            <a:rect l="l" t="t" r="r" b="b"/>
                            <a:pathLst>
                              <a:path w="260350" h="684530">
                                <a:moveTo>
                                  <a:pt x="260265" y="0"/>
                                </a:moveTo>
                                <a:lnTo>
                                  <a:pt x="0" y="0"/>
                                </a:lnTo>
                                <a:lnTo>
                                  <a:pt x="0" y="683959"/>
                                </a:lnTo>
                                <a:lnTo>
                                  <a:pt x="260265" y="683959"/>
                                </a:lnTo>
                                <a:lnTo>
                                  <a:pt x="260265" y="0"/>
                                </a:lnTo>
                                <a:close/>
                              </a:path>
                            </a:pathLst>
                          </a:custGeom>
                          <a:solidFill>
                            <a:srgbClr val="7192CA"/>
                          </a:solidFill>
                        </wps:spPr>
                        <wps:bodyPr wrap="square" lIns="0" tIns="0" rIns="0" bIns="0" rtlCol="0">
                          <a:prstTxWarp prst="textNoShape">
                            <a:avLst/>
                          </a:prstTxWarp>
                          <a:noAutofit/>
                        </wps:bodyPr>
                      </wps:wsp>
                      <wps:wsp>
                        <wps:cNvPr id="119" name="Graphic 119"/>
                        <wps:cNvSpPr/>
                        <wps:spPr>
                          <a:xfrm>
                            <a:off x="2625801" y="861545"/>
                            <a:ext cx="260350" cy="684530"/>
                          </a:xfrm>
                          <a:custGeom>
                            <a:avLst/>
                            <a:gdLst/>
                            <a:ahLst/>
                            <a:cxnLst/>
                            <a:rect l="l" t="t" r="r" b="b"/>
                            <a:pathLst>
                              <a:path w="260350" h="684530">
                                <a:moveTo>
                                  <a:pt x="260265" y="683959"/>
                                </a:moveTo>
                                <a:lnTo>
                                  <a:pt x="260265" y="0"/>
                                </a:lnTo>
                                <a:lnTo>
                                  <a:pt x="0" y="0"/>
                                </a:lnTo>
                                <a:lnTo>
                                  <a:pt x="0" y="683959"/>
                                </a:lnTo>
                              </a:path>
                            </a:pathLst>
                          </a:custGeom>
                          <a:ln w="2049">
                            <a:solidFill>
                              <a:srgbClr val="C0C0C0"/>
                            </a:solidFill>
                            <a:prstDash val="solid"/>
                          </a:ln>
                        </wps:spPr>
                        <wps:bodyPr wrap="square" lIns="0" tIns="0" rIns="0" bIns="0" rtlCol="0">
                          <a:prstTxWarp prst="textNoShape">
                            <a:avLst/>
                          </a:prstTxWarp>
                          <a:noAutofit/>
                        </wps:bodyPr>
                      </wps:wsp>
                      <wps:wsp>
                        <wps:cNvPr id="120" name="Graphic 120"/>
                        <wps:cNvSpPr/>
                        <wps:spPr>
                          <a:xfrm>
                            <a:off x="2886149" y="1205706"/>
                            <a:ext cx="260350" cy="340360"/>
                          </a:xfrm>
                          <a:custGeom>
                            <a:avLst/>
                            <a:gdLst/>
                            <a:ahLst/>
                            <a:cxnLst/>
                            <a:rect l="l" t="t" r="r" b="b"/>
                            <a:pathLst>
                              <a:path w="260350" h="340360">
                                <a:moveTo>
                                  <a:pt x="260265" y="0"/>
                                </a:moveTo>
                                <a:lnTo>
                                  <a:pt x="0" y="0"/>
                                </a:lnTo>
                                <a:lnTo>
                                  <a:pt x="0" y="339797"/>
                                </a:lnTo>
                                <a:lnTo>
                                  <a:pt x="260265" y="339797"/>
                                </a:lnTo>
                                <a:lnTo>
                                  <a:pt x="260265" y="0"/>
                                </a:lnTo>
                                <a:close/>
                              </a:path>
                            </a:pathLst>
                          </a:custGeom>
                          <a:solidFill>
                            <a:srgbClr val="7192CA"/>
                          </a:solidFill>
                        </wps:spPr>
                        <wps:bodyPr wrap="square" lIns="0" tIns="0" rIns="0" bIns="0" rtlCol="0">
                          <a:prstTxWarp prst="textNoShape">
                            <a:avLst/>
                          </a:prstTxWarp>
                          <a:noAutofit/>
                        </wps:bodyPr>
                      </wps:wsp>
                      <wps:wsp>
                        <wps:cNvPr id="121" name="Graphic 121"/>
                        <wps:cNvSpPr/>
                        <wps:spPr>
                          <a:xfrm>
                            <a:off x="2886149" y="1205706"/>
                            <a:ext cx="260350" cy="340360"/>
                          </a:xfrm>
                          <a:custGeom>
                            <a:avLst/>
                            <a:gdLst/>
                            <a:ahLst/>
                            <a:cxnLst/>
                            <a:rect l="l" t="t" r="r" b="b"/>
                            <a:pathLst>
                              <a:path w="260350" h="340360">
                                <a:moveTo>
                                  <a:pt x="260265" y="339797"/>
                                </a:moveTo>
                                <a:lnTo>
                                  <a:pt x="260265" y="0"/>
                                </a:lnTo>
                                <a:lnTo>
                                  <a:pt x="0" y="0"/>
                                </a:lnTo>
                                <a:lnTo>
                                  <a:pt x="0" y="339797"/>
                                </a:lnTo>
                              </a:path>
                            </a:pathLst>
                          </a:custGeom>
                          <a:ln w="2050">
                            <a:solidFill>
                              <a:srgbClr val="C0C0C0"/>
                            </a:solidFill>
                            <a:prstDash val="solid"/>
                          </a:ln>
                        </wps:spPr>
                        <wps:bodyPr wrap="square" lIns="0" tIns="0" rIns="0" bIns="0" rtlCol="0">
                          <a:prstTxWarp prst="textNoShape">
                            <a:avLst/>
                          </a:prstTxWarp>
                          <a:noAutofit/>
                        </wps:bodyPr>
                      </wps:wsp>
                      <wps:wsp>
                        <wps:cNvPr id="122" name="Graphic 122"/>
                        <wps:cNvSpPr/>
                        <wps:spPr>
                          <a:xfrm>
                            <a:off x="3146359" y="1378314"/>
                            <a:ext cx="260350" cy="167640"/>
                          </a:xfrm>
                          <a:custGeom>
                            <a:avLst/>
                            <a:gdLst/>
                            <a:ahLst/>
                            <a:cxnLst/>
                            <a:rect l="l" t="t" r="r" b="b"/>
                            <a:pathLst>
                              <a:path w="260350" h="167640">
                                <a:moveTo>
                                  <a:pt x="259923" y="0"/>
                                </a:moveTo>
                                <a:lnTo>
                                  <a:pt x="0" y="0"/>
                                </a:lnTo>
                                <a:lnTo>
                                  <a:pt x="0" y="167190"/>
                                </a:lnTo>
                                <a:lnTo>
                                  <a:pt x="259923" y="167190"/>
                                </a:lnTo>
                                <a:lnTo>
                                  <a:pt x="259923" y="0"/>
                                </a:lnTo>
                                <a:close/>
                              </a:path>
                            </a:pathLst>
                          </a:custGeom>
                          <a:solidFill>
                            <a:srgbClr val="7192CA"/>
                          </a:solidFill>
                        </wps:spPr>
                        <wps:bodyPr wrap="square" lIns="0" tIns="0" rIns="0" bIns="0" rtlCol="0">
                          <a:prstTxWarp prst="textNoShape">
                            <a:avLst/>
                          </a:prstTxWarp>
                          <a:noAutofit/>
                        </wps:bodyPr>
                      </wps:wsp>
                      <wps:wsp>
                        <wps:cNvPr id="123" name="Graphic 123"/>
                        <wps:cNvSpPr/>
                        <wps:spPr>
                          <a:xfrm>
                            <a:off x="3146359" y="1378314"/>
                            <a:ext cx="260350" cy="167640"/>
                          </a:xfrm>
                          <a:custGeom>
                            <a:avLst/>
                            <a:gdLst/>
                            <a:ahLst/>
                            <a:cxnLst/>
                            <a:rect l="l" t="t" r="r" b="b"/>
                            <a:pathLst>
                              <a:path w="260350" h="167640">
                                <a:moveTo>
                                  <a:pt x="259923" y="167190"/>
                                </a:moveTo>
                                <a:lnTo>
                                  <a:pt x="259923" y="0"/>
                                </a:lnTo>
                                <a:lnTo>
                                  <a:pt x="0" y="0"/>
                                </a:lnTo>
                                <a:lnTo>
                                  <a:pt x="0" y="167190"/>
                                </a:lnTo>
                              </a:path>
                            </a:pathLst>
                          </a:custGeom>
                          <a:ln w="205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7CB2D540" id="Group 90" o:spid="_x0000_s1026" style="position:absolute;margin-left:125.35pt;margin-top:-7.3pt;width:270.55pt;height:121.8pt;z-index:251661312;mso-wrap-distance-left:0;mso-wrap-distance-right:0;mso-position-horizontal-relative:page" coordsize="34359,1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">
                <v:shape id="Graphic 91" o:spid="_x0000_s1027" style="position:absolute;left:18463;top:12057;width:15894;height:12;visibility:visible;mso-wrap-style:square;v-text-anchor:top" coordsize="158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" path="m,l260360,em1039679,r549613,e" filled="f" strokecolor="#e8e8e8" strokeweight=".05697mm">
                  <v:path arrowok="t"/>
                </v:shape>
                <v:shape id="Graphic 92" o:spid="_x0000_s1028" style="position:absolute;top:12057;width:5480;height:12;visibility:visible;mso-wrap-style:square;v-text-anchor:top" coordsize="548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" path="m,l547521,e" filled="f" strokecolor="#e8e8e8" strokeweight=".05697mm">
                  <v:path arrowok="t"/>
                </v:shape>
                <v:shape id="Graphic 93" o:spid="_x0000_s1029" style="position:absolute;left:8077;top:12057;width:2598;height:12;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" path="m,l259226,e" filled="f" strokecolor="#e8e8e8" strokeweight=".05697mm">
                  <v:path arrowok="t"/>
                </v:shape>
                <v:shape id="Graphic 94" o:spid="_x0000_s1030" style="position:absolute;top:8615;width:34359;height:13;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" path="m1587269,l3435679,em,l1067013,e" filled="f" strokecolor="#e8e8e8" strokeweight=".05697mm">
                  <v:path arrowok="t"/>
                </v:shape>
                <v:shape id="Graphic 95" o:spid="_x0000_s1031" style="position:absolute;left:15872;top:5173;width:18485;height:13;visibility:visible;mso-wrap-style:square;v-text-anchor:top" coordsize="1848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" path="m,l1848409,e" filled="f" strokecolor="#e8e8e8" strokeweight=".05697mm">
                  <v:path arrowok="t"/>
                </v:shape>
                <v:shape id="Graphic 96" o:spid="_x0000_s1032" style="position:absolute;top:5173;width:10674;height:13;visibility:visible;mso-wrap-style:square;v-text-anchor:top" coordsize="1067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" path="m,l1067013,e" filled="f" strokecolor="#e8e8e8" strokeweight=".05697mm">
                  <v:path arrowok="t"/>
                </v:shape>
                <v:shape id="Graphic 97" o:spid="_x0000_s1033" style="position:absolute;top:1736;width:34359;height:12;visibility:visible;mso-wrap-style:square;v-text-anchor:top" coordsize="3435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" path="m,l1067013,em1587269,l3435679,e" filled="f" strokecolor="#e8e8e8" strokeweight=".05697mm">
                  <v:path arrowok="t"/>
                </v:shape>
                <v:shape id="Graphic 98" o:spid="_x0000_s1034"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" path="m259240,l,,,167190r259240,l259240,xe" fillcolor="#7192ca" stroked="f">
                  <v:path arrowok="t"/>
                </v:shape>
                <v:shape id="Graphic 99" o:spid="_x0000_s1035" style="position:absolute;left:283;top:13783;width:2597;height:1676;visibility:visible;mso-wrap-style:square;v-text-anchor:top" coordsize="2597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" path="m259240,167190l259240,,,,,167190e" filled="f" strokecolor="silver" strokeweight=".05694mm">
                  <v:path arrowok="t"/>
                </v:shape>
                <v:shape id="Graphic 100" o:spid="_x0000_s1036"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" path="m259923,l,,,339797r259923,l259923,xe" fillcolor="#7192ca" stroked="f">
                  <v:path arrowok="t"/>
                </v:shape>
                <v:shape id="Graphic 101" o:spid="_x0000_s1037" style="position:absolute;left:2875;top:12057;width:2604;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" path="m259923,339797l259923,,,,,339797e" filled="f" strokecolor="silver" strokeweight=".05694mm">
                  <v:path arrowok="t"/>
                </v:shape>
                <v:shape id="Graphic 102" o:spid="_x0000_s1038"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" path="m260265,l,,,683959r260265,l260265,xe" fillcolor="#7192ca" stroked="f">
                  <v:path arrowok="t"/>
                </v:shape>
                <v:shape id="Graphic 103" o:spid="_x0000_s1039" style="position:absolute;left:5475;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" path="m260265,683959l260265,,,,,683959e" filled="f" strokecolor="silver" strokeweight=".05692mm">
                  <v:path arrowok="t"/>
                </v:shape>
                <v:shape id="Graphic 104" o:spid="_x0000_s1040"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" path="m259240,l,,,339797r259240,l259240,xe" fillcolor="#7192ca" stroked="f">
                  <v:path arrowok="t"/>
                </v:shape>
                <v:shape id="Graphic 105" o:spid="_x0000_s1041" style="position:absolute;left:8077;top:12057;width:2597;height:3403;visibility:visible;mso-wrap-style:square;v-text-anchor:top" coordsize="2597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" path="m259240,339797l259240,,,,,339797e" filled="f" strokecolor="silver" strokeweight=".05694mm">
                  <v:path arrowok="t"/>
                </v:shape>
                <v:shape id="Graphic 106" o:spid="_x0000_s1042"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" path="m260265,l,,,1544479r260265,l260265,xe" fillcolor="#7192ca" stroked="f">
                  <v:path arrowok="t"/>
                </v:shape>
                <v:shape id="Graphic 107" o:spid="_x0000_s1043" style="position:absolute;left:10670;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" path="m260265,1544479l260265,,,,,1544479e" filled="f" strokecolor="silver" strokeweight=".05692mm">
                  <v:path arrowok="t"/>
                </v:shape>
                <v:shape id="Graphic 108" o:spid="_x0000_s1044"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" path="m259923,l,,,1544479r259923,l259923,xe" fillcolor="#7192ca" stroked="f">
                  <v:path arrowok="t"/>
                </v:shape>
                <v:shape id="Graphic 109" o:spid="_x0000_s1045" style="position:absolute;left:13273;top:10;width:2603;height:15449;visibility:visible;mso-wrap-style:square;v-text-anchor:top" coordsize="26035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" path="m259923,1544479l259923,,,,,1544479e" filled="f" strokecolor="silver" strokeweight=".05692mm">
                  <v:path arrowok="t"/>
                </v:shape>
                <v:shape id="Graphic 110" o:spid="_x0000_s1046"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" path="m259240,l,,,511365r259240,l259240,xe" fillcolor="#7192ca" stroked="f">
                  <v:path arrowok="t"/>
                </v:shape>
                <v:shape id="Graphic 111" o:spid="_x0000_s1047" style="position:absolute;left:15871;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" path="m259240,511365l259240,,,,,511365e" filled="f" strokecolor="silver" strokeweight=".05692mm">
                  <v:path arrowok="t"/>
                </v:shape>
                <v:shape id="Graphic 112" o:spid="_x0000_s1048"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" path="m260265,l,,,167190r260265,l260265,xe" fillcolor="#7192ca" stroked="f">
                  <v:path arrowok="t"/>
                </v:shape>
                <v:shape id="Graphic 113" o:spid="_x0000_s1049" style="position:absolute;left:18464;top:13783;width:2603;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" path="m260265,167190l260265,,,,,167190e" filled="f" strokecolor="silver" strokeweight=".05694mm">
                  <v:path arrowok="t"/>
                </v:shape>
                <v:shape id="Graphic 114" o:spid="_x0000_s1050"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" path="m259923,l,,,683959r259923,l259923,xe" fillcolor="#7192ca" stroked="f">
                  <v:path arrowok="t"/>
                </v:shape>
                <v:shape id="Graphic 115" o:spid="_x0000_s1051" style="position:absolute;left:21067;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" path="m259923,683959l259923,,,,,683959e" filled="f" strokecolor="silver" strokeweight=".05692mm">
                  <v:path arrowok="t"/>
                </v:shape>
                <v:shape id="Graphic 116" o:spid="_x0000_s1052"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" path="m259240,l,,,511365r259240,l259240,xe" fillcolor="#7192ca" stroked="f">
                  <v:path arrowok="t"/>
                </v:shape>
                <v:shape id="Graphic 117" o:spid="_x0000_s1053" style="position:absolute;left:23666;top:10341;width:2597;height:5118;visibility:visible;mso-wrap-style:square;v-text-anchor:top" coordsize="259715,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" path="m259240,511365l259240,,,,,511365e" filled="f" strokecolor="silver" strokeweight=".05692mm">
                  <v:path arrowok="t"/>
                </v:shape>
                <v:shape id="Graphic 118" o:spid="_x0000_s1054"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" path="m260265,l,,,683959r260265,l260265,xe" fillcolor="#7192ca" stroked="f">
                  <v:path arrowok="t"/>
                </v:shape>
                <v:shape id="Graphic 119" o:spid="_x0000_s1055" style="position:absolute;left:26258;top:8615;width:2603;height:6845;visibility:visible;mso-wrap-style:square;v-text-anchor:top" coordsize="26035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" path="m260265,683959l260265,,,,,683959e" filled="f" strokecolor="silver" strokeweight=".05692mm">
                  <v:path arrowok="t"/>
                </v:shape>
                <v:shape id="Graphic 120" o:spid="_x0000_s1056"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" path="m260265,l,,,339797r260265,l260265,xe" fillcolor="#7192ca" stroked="f">
                  <v:path arrowok="t"/>
                </v:shape>
                <v:shape id="Graphic 121" o:spid="_x0000_s1057" style="position:absolute;left:28861;top:12057;width:2603;height:3403;visibility:visible;mso-wrap-style:square;v-text-anchor:top" coordsize="260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" path="m260265,339797l260265,,,,,339797e" filled="f" strokecolor="silver" strokeweight=".05694mm">
                  <v:path arrowok="t"/>
                </v:shape>
                <v:shape id="Graphic 122" o:spid="_x0000_s1058"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" path="m259923,l,,,167190r259923,l259923,xe" fillcolor="#7192ca" stroked="f">
                  <v:path arrowok="t"/>
                </v:shape>
                <v:shape id="Graphic 123" o:spid="_x0000_s1059" style="position:absolute;left:31463;top:13783;width:2604;height:1676;visibility:visible;mso-wrap-style:square;v-text-anchor:top" coordsize="26035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" path="m259923,167190l259923,,,,,167190e" filled="f" strokecolor="silver" strokeweight=".05694mm">
                  <v:path arrowok="t"/>
                </v:shape>
                <w10:wrap anchorx="page"/>
              </v:group>
            </w:pict>
          </mc:Fallback>
        </mc:AlternateContent>
      </w:r>
      <w:r>
        <w:rPr>
          <w:rFonts w:ascii="Calibri"/>
          <w:spacing w:val="-10"/>
          <w:w w:val="105"/>
          <w:sz w:val="17"/>
        </w:rPr>
        <w:t>8</w:t>
      </w:r>
    </w:p>
    <w:p w14:paraId="31C8ACFC" w14:textId="77777777" w:rsidR="00065583" w:rsidRDefault="00065583" w:rsidP="00065583">
      <w:pPr>
        <w:pStyle w:val="BodyText"/>
        <w:spacing w:before="127"/>
        <w:rPr>
          <w:rFonts w:ascii="Calibri"/>
          <w:sz w:val="17"/>
        </w:rPr>
      </w:pPr>
    </w:p>
    <w:p w14:paraId="7AA11244" w14:textId="77777777" w:rsidR="00065583" w:rsidRDefault="00065583" w:rsidP="00065583">
      <w:pPr>
        <w:ind w:left="658"/>
        <w:rPr>
          <w:rFonts w:ascii="Calibri"/>
          <w:sz w:val="17"/>
        </w:rPr>
      </w:pPr>
      <w:r>
        <w:rPr>
          <w:rFonts w:ascii="Calibri"/>
          <w:spacing w:val="-10"/>
          <w:w w:val="105"/>
          <w:sz w:val="17"/>
        </w:rPr>
        <w:t>6</w:t>
      </w:r>
    </w:p>
    <w:p w14:paraId="1046A8ED" w14:textId="77777777" w:rsidR="00065583" w:rsidRDefault="00065583" w:rsidP="00065583">
      <w:pPr>
        <w:pStyle w:val="BodyText"/>
        <w:spacing w:before="127"/>
        <w:rPr>
          <w:rFonts w:ascii="Calibri"/>
          <w:sz w:val="17"/>
        </w:rPr>
      </w:pPr>
    </w:p>
    <w:p w14:paraId="01CB4712" w14:textId="77777777" w:rsidR="00065583" w:rsidRDefault="00065583" w:rsidP="00065583">
      <w:pPr>
        <w:ind w:left="658"/>
        <w:rPr>
          <w:rFonts w:ascii="Calibri"/>
          <w:sz w:val="17"/>
        </w:rPr>
      </w:pPr>
      <w:r>
        <w:rPr>
          <w:rFonts w:ascii="Calibri"/>
          <w:spacing w:val="-10"/>
          <w:w w:val="105"/>
          <w:sz w:val="17"/>
        </w:rPr>
        <w:t>4</w:t>
      </w:r>
    </w:p>
    <w:p w14:paraId="6E722F24" w14:textId="77777777" w:rsidR="00065583" w:rsidRDefault="00065583" w:rsidP="00065583">
      <w:pPr>
        <w:pStyle w:val="BodyText"/>
        <w:spacing w:before="127"/>
        <w:rPr>
          <w:rFonts w:ascii="Calibri"/>
          <w:sz w:val="17"/>
        </w:rPr>
      </w:pPr>
    </w:p>
    <w:p w14:paraId="2D875B5D" w14:textId="77777777" w:rsidR="00065583" w:rsidRDefault="00065583" w:rsidP="00065583">
      <w:pPr>
        <w:ind w:left="658"/>
        <w:rPr>
          <w:rFonts w:ascii="Calibri"/>
          <w:sz w:val="17"/>
        </w:rPr>
      </w:pPr>
      <w:r>
        <w:rPr>
          <w:rFonts w:ascii="Calibri"/>
          <w:spacing w:val="-10"/>
          <w:w w:val="105"/>
          <w:sz w:val="17"/>
        </w:rPr>
        <w:t>2</w:t>
      </w:r>
    </w:p>
    <w:p w14:paraId="3CC8BCC0" w14:textId="77777777" w:rsidR="00065583" w:rsidRDefault="00065583" w:rsidP="00065583">
      <w:pPr>
        <w:pStyle w:val="BodyText"/>
        <w:spacing w:before="128"/>
        <w:rPr>
          <w:rFonts w:ascii="Calibri"/>
          <w:sz w:val="17"/>
        </w:rPr>
      </w:pPr>
    </w:p>
    <w:p w14:paraId="7BFDF3E7" w14:textId="77777777" w:rsidR="00065583" w:rsidRDefault="00065583" w:rsidP="00065583">
      <w:pPr>
        <w:spacing w:line="185" w:lineRule="exact"/>
        <w:ind w:left="658"/>
        <w:rPr>
          <w:rFonts w:ascii="Calibri"/>
          <w:sz w:val="17"/>
        </w:rPr>
      </w:pPr>
      <w:r>
        <w:rPr>
          <w:rFonts w:ascii="Calibri"/>
          <w:spacing w:val="-10"/>
          <w:w w:val="105"/>
          <w:sz w:val="17"/>
        </w:rPr>
        <w:t>0</w:t>
      </w:r>
    </w:p>
    <w:p w14:paraId="5882E32C" w14:textId="77777777" w:rsidR="00065583" w:rsidRDefault="00065583" w:rsidP="00065583">
      <w:pPr>
        <w:tabs>
          <w:tab w:val="left" w:pos="1533"/>
          <w:tab w:val="left" w:pos="2351"/>
          <w:tab w:val="left" w:pos="3195"/>
          <w:tab w:val="left" w:pos="4013"/>
          <w:tab w:val="left" w:pos="4831"/>
          <w:tab w:val="right" w:pos="5874"/>
        </w:tabs>
        <w:spacing w:line="185" w:lineRule="exact"/>
        <w:ind w:left="715"/>
        <w:rPr>
          <w:rFonts w:ascii="Calibri"/>
          <w:sz w:val="17"/>
        </w:rPr>
      </w:pPr>
      <w:r>
        <w:rPr>
          <w:rFonts w:ascii="Calibri"/>
          <w:spacing w:val="-5"/>
          <w:sz w:val="17"/>
        </w:rPr>
        <w:t>-1.5</w:t>
      </w:r>
      <w:r>
        <w:rPr>
          <w:rFonts w:ascii="Calibri"/>
          <w:sz w:val="17"/>
        </w:rPr>
        <w:tab/>
      </w:r>
      <w:r>
        <w:rPr>
          <w:rFonts w:ascii="Calibri"/>
          <w:spacing w:val="-5"/>
          <w:sz w:val="17"/>
        </w:rPr>
        <w:t>-1.0</w:t>
      </w:r>
      <w:r>
        <w:rPr>
          <w:rFonts w:ascii="Calibri"/>
          <w:sz w:val="17"/>
        </w:rPr>
        <w:tab/>
      </w:r>
      <w:r>
        <w:rPr>
          <w:rFonts w:ascii="Calibri"/>
          <w:spacing w:val="-5"/>
          <w:sz w:val="17"/>
        </w:rPr>
        <w:t>-0.5</w:t>
      </w:r>
      <w:r>
        <w:rPr>
          <w:rFonts w:ascii="Calibri"/>
          <w:sz w:val="17"/>
        </w:rPr>
        <w:tab/>
      </w:r>
      <w:r>
        <w:rPr>
          <w:rFonts w:ascii="Calibri"/>
          <w:spacing w:val="-5"/>
          <w:sz w:val="17"/>
        </w:rPr>
        <w:t>0.0</w:t>
      </w:r>
      <w:r>
        <w:rPr>
          <w:rFonts w:ascii="Calibri"/>
          <w:sz w:val="17"/>
        </w:rPr>
        <w:tab/>
      </w:r>
      <w:r>
        <w:rPr>
          <w:rFonts w:ascii="Calibri"/>
          <w:spacing w:val="-5"/>
          <w:sz w:val="17"/>
        </w:rPr>
        <w:t>0.5</w:t>
      </w:r>
      <w:r>
        <w:rPr>
          <w:rFonts w:ascii="Calibri"/>
          <w:sz w:val="17"/>
        </w:rPr>
        <w:tab/>
      </w:r>
      <w:r>
        <w:rPr>
          <w:rFonts w:ascii="Calibri"/>
          <w:spacing w:val="-5"/>
          <w:sz w:val="17"/>
        </w:rPr>
        <w:t>1.0</w:t>
      </w:r>
      <w:r>
        <w:rPr>
          <w:rFonts w:ascii="Calibri"/>
          <w:sz w:val="17"/>
        </w:rPr>
        <w:tab/>
      </w:r>
      <w:r>
        <w:rPr>
          <w:rFonts w:ascii="Calibri"/>
          <w:spacing w:val="-5"/>
          <w:sz w:val="17"/>
        </w:rPr>
        <w:t>1.5</w:t>
      </w:r>
    </w:p>
    <w:p w14:paraId="3051EB5F" w14:textId="3ED117A8" w:rsidR="00065583" w:rsidRDefault="00065583" w:rsidP="00065583">
      <w:pPr>
        <w:spacing w:after="0" w:line="240" w:lineRule="auto"/>
        <w:ind w:firstLine="360"/>
        <w:rPr>
          <w:rFonts w:ascii="Times New Roman" w:hAnsi="Times New Roman" w:cs="Times New Roman"/>
          <w:sz w:val="20"/>
          <w:szCs w:val="20"/>
        </w:rPr>
      </w:pPr>
      <w:r w:rsidRPr="003C2BDD">
        <w:rPr>
          <w:rFonts w:ascii="Times New Roman" w:hAnsi="Times New Roman" w:cs="Times New Roman"/>
          <w:sz w:val="20"/>
          <w:szCs w:val="20"/>
        </w:rPr>
        <w:t>It can be concluded that the results of the normality test for the output in Table.</w:t>
      </w:r>
      <w:r w:rsidR="009E6E98">
        <w:rPr>
          <w:rFonts w:ascii="Times New Roman" w:hAnsi="Times New Roman" w:cs="Times New Roman"/>
          <w:sz w:val="20"/>
          <w:szCs w:val="20"/>
        </w:rPr>
        <w:t>5</w:t>
      </w:r>
      <w:r w:rsidRPr="003C2BDD">
        <w:rPr>
          <w:rFonts w:ascii="Times New Roman" w:hAnsi="Times New Roman" w:cs="Times New Roman"/>
          <w:sz w:val="20"/>
          <w:szCs w:val="20"/>
        </w:rPr>
        <w:t xml:space="preserve"> show a probability value of 0.338595 &gt; 0.05; therefore, it can be concluded that the residuals are normally distributed using the natural logarithm.</w:t>
      </w:r>
    </w:p>
    <w:p w14:paraId="483C9C5A" w14:textId="77777777" w:rsidR="00065583" w:rsidRPr="005F7E17" w:rsidRDefault="00065583" w:rsidP="00065583">
      <w:pPr>
        <w:spacing w:after="0" w:line="240" w:lineRule="auto"/>
        <w:jc w:val="both"/>
        <w:rPr>
          <w:rFonts w:ascii="Times New Roman" w:hAnsi="Times New Roman" w:cs="Times New Roman"/>
          <w:sz w:val="20"/>
          <w:szCs w:val="20"/>
        </w:rPr>
      </w:pPr>
    </w:p>
    <w:p w14:paraId="584705D4" w14:textId="77777777" w:rsidR="00065583" w:rsidRDefault="00065583" w:rsidP="00065583">
      <w:pPr>
        <w:pStyle w:val="ListParagraph"/>
        <w:numPr>
          <w:ilvl w:val="2"/>
          <w:numId w:val="1"/>
        </w:numPr>
        <w:spacing w:after="0" w:line="240" w:lineRule="auto"/>
        <w:jc w:val="both"/>
        <w:rPr>
          <w:rFonts w:ascii="Times New Roman" w:hAnsi="Times New Roman" w:cs="Times New Roman"/>
          <w:i/>
          <w:iCs/>
          <w:sz w:val="23"/>
          <w:szCs w:val="23"/>
        </w:rPr>
      </w:pPr>
      <w:r w:rsidRPr="00247233">
        <w:rPr>
          <w:rFonts w:ascii="Times New Roman" w:hAnsi="Times New Roman" w:cs="Times New Roman"/>
          <w:i/>
          <w:iCs/>
          <w:sz w:val="23"/>
          <w:szCs w:val="23"/>
        </w:rPr>
        <w:t>Heteroscedasticity Test</w:t>
      </w:r>
    </w:p>
    <w:p w14:paraId="29741F2C" w14:textId="77777777" w:rsidR="009E6E98" w:rsidRPr="009E6E98" w:rsidRDefault="009E6E98" w:rsidP="009E6E98">
      <w:pPr>
        <w:spacing w:after="0" w:line="240" w:lineRule="auto"/>
        <w:jc w:val="both"/>
        <w:rPr>
          <w:rFonts w:ascii="Times New Roman" w:hAnsi="Times New Roman" w:cs="Times New Roman"/>
          <w:i/>
          <w:iCs/>
          <w:sz w:val="23"/>
          <w:szCs w:val="23"/>
        </w:rPr>
      </w:pPr>
    </w:p>
    <w:p w14:paraId="37B78DC0" w14:textId="77777777" w:rsidR="00065583" w:rsidRPr="00247233" w:rsidRDefault="00065583" w:rsidP="00065583">
      <w:pPr>
        <w:spacing w:after="0" w:line="240" w:lineRule="auto"/>
        <w:ind w:firstLine="360"/>
        <w:jc w:val="both"/>
        <w:rPr>
          <w:rFonts w:ascii="Times New Roman" w:hAnsi="Times New Roman" w:cs="Times New Roman"/>
          <w:sz w:val="20"/>
          <w:szCs w:val="20"/>
        </w:rPr>
      </w:pPr>
      <w:r w:rsidRPr="00247233">
        <w:rPr>
          <w:rFonts w:ascii="Times New Roman" w:hAnsi="Times New Roman" w:cs="Times New Roman"/>
          <w:sz w:val="20"/>
          <w:szCs w:val="20"/>
        </w:rPr>
        <w:t>The heteroscedasticity test aims to determine whether there is unequal variance in the residuals from one observation to another within the regression model. There are several methods for detecting the presence of heteroscedasticity, including the Glazer test. The significance level used is α = 0.05, which is commonly employed in research.</w:t>
      </w:r>
    </w:p>
    <w:p w14:paraId="17C5E2A2" w14:textId="628F28EA" w:rsidR="00065583" w:rsidRDefault="00065583" w:rsidP="00065583">
      <w:pPr>
        <w:spacing w:after="0" w:line="240" w:lineRule="auto"/>
        <w:jc w:val="center"/>
        <w:rPr>
          <w:rFonts w:ascii="Times New Roman" w:hAnsi="Times New Roman" w:cs="Times New Roman"/>
          <w:sz w:val="20"/>
          <w:szCs w:val="20"/>
        </w:rPr>
      </w:pPr>
      <w:r w:rsidRPr="00B91616">
        <w:rPr>
          <w:rFonts w:ascii="Times New Roman" w:hAnsi="Times New Roman" w:cs="Times New Roman"/>
          <w:b/>
          <w:bCs/>
          <w:sz w:val="20"/>
          <w:szCs w:val="20"/>
        </w:rPr>
        <w:t xml:space="preserve">Table </w:t>
      </w:r>
      <w:r w:rsidR="003B555F">
        <w:rPr>
          <w:rFonts w:ascii="Times New Roman" w:hAnsi="Times New Roman" w:cs="Times New Roman"/>
          <w:b/>
          <w:bCs/>
          <w:sz w:val="20"/>
          <w:szCs w:val="20"/>
        </w:rPr>
        <w:t>6</w:t>
      </w:r>
      <w:r w:rsidRPr="00B91616">
        <w:rPr>
          <w:rFonts w:ascii="Times New Roman" w:hAnsi="Times New Roman" w:cs="Times New Roman"/>
          <w:b/>
          <w:bCs/>
          <w:sz w:val="20"/>
          <w:szCs w:val="20"/>
        </w:rPr>
        <w:t>.</w:t>
      </w:r>
      <w:r>
        <w:rPr>
          <w:rFonts w:ascii="Times New Roman" w:hAnsi="Times New Roman" w:cs="Times New Roman"/>
          <w:sz w:val="20"/>
          <w:szCs w:val="20"/>
        </w:rPr>
        <w:t xml:space="preserve"> </w:t>
      </w:r>
      <w:r w:rsidRPr="00B91616">
        <w:rPr>
          <w:rFonts w:ascii="Times New Roman" w:hAnsi="Times New Roman" w:cs="Times New Roman"/>
          <w:sz w:val="20"/>
          <w:szCs w:val="20"/>
        </w:rPr>
        <w:t>Heteroscedasticity Test Result</w:t>
      </w:r>
    </w:p>
    <w:tbl>
      <w:tblPr>
        <w:tblW w:w="0" w:type="auto"/>
        <w:jc w:val="center"/>
        <w:tblLayout w:type="fixed"/>
        <w:tblCellMar>
          <w:left w:w="0" w:type="dxa"/>
          <w:right w:w="0" w:type="dxa"/>
        </w:tblCellMar>
        <w:tblLook w:val="01E0" w:firstRow="1" w:lastRow="1" w:firstColumn="1" w:lastColumn="1" w:noHBand="0" w:noVBand="0"/>
      </w:tblPr>
      <w:tblGrid>
        <w:gridCol w:w="1973"/>
        <w:gridCol w:w="1378"/>
        <w:gridCol w:w="1244"/>
        <w:gridCol w:w="1338"/>
        <w:gridCol w:w="1154"/>
      </w:tblGrid>
      <w:tr w:rsidR="00065583" w14:paraId="559783C8" w14:textId="77777777" w:rsidTr="00C466A9">
        <w:trPr>
          <w:trHeight w:val="239"/>
          <w:jc w:val="center"/>
        </w:trPr>
        <w:tc>
          <w:tcPr>
            <w:tcW w:w="7087" w:type="dxa"/>
            <w:gridSpan w:val="5"/>
          </w:tcPr>
          <w:p w14:paraId="1D941933" w14:textId="77777777" w:rsidR="00065583" w:rsidRDefault="00065583" w:rsidP="00C466A9">
            <w:pPr>
              <w:pStyle w:val="TableParagraph"/>
              <w:spacing w:line="220" w:lineRule="exact"/>
              <w:ind w:left="122"/>
              <w:jc w:val="left"/>
              <w:rPr>
                <w:sz w:val="20"/>
              </w:rPr>
            </w:pPr>
            <w:r>
              <w:rPr>
                <w:spacing w:val="-4"/>
                <w:sz w:val="20"/>
              </w:rPr>
              <w:t>Sample:</w:t>
            </w:r>
            <w:r>
              <w:rPr>
                <w:spacing w:val="8"/>
                <w:sz w:val="20"/>
              </w:rPr>
              <w:t xml:space="preserve"> </w:t>
            </w:r>
            <w:r>
              <w:rPr>
                <w:spacing w:val="-4"/>
                <w:sz w:val="20"/>
              </w:rPr>
              <w:t>2018-2022</w:t>
            </w:r>
          </w:p>
        </w:tc>
      </w:tr>
      <w:tr w:rsidR="00065583" w14:paraId="218F9E6C" w14:textId="77777777" w:rsidTr="00C466A9">
        <w:trPr>
          <w:trHeight w:val="254"/>
          <w:jc w:val="center"/>
        </w:trPr>
        <w:tc>
          <w:tcPr>
            <w:tcW w:w="7087" w:type="dxa"/>
            <w:gridSpan w:val="5"/>
          </w:tcPr>
          <w:p w14:paraId="30A769B9" w14:textId="77777777" w:rsidR="00065583" w:rsidRDefault="00065583" w:rsidP="00C466A9">
            <w:pPr>
              <w:pStyle w:val="TableParagraph"/>
              <w:spacing w:before="10" w:line="224"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065583" w14:paraId="056F73B1" w14:textId="77777777" w:rsidTr="00C466A9">
        <w:trPr>
          <w:trHeight w:val="254"/>
          <w:jc w:val="center"/>
        </w:trPr>
        <w:tc>
          <w:tcPr>
            <w:tcW w:w="7087" w:type="dxa"/>
            <w:gridSpan w:val="5"/>
          </w:tcPr>
          <w:p w14:paraId="1DBD6243" w14:textId="77777777" w:rsidR="00065583" w:rsidRDefault="00065583" w:rsidP="00C466A9">
            <w:pPr>
              <w:pStyle w:val="TableParagraph"/>
              <w:spacing w:before="5" w:line="229"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065583" w14:paraId="2656AC4D" w14:textId="77777777" w:rsidTr="00C466A9">
        <w:trPr>
          <w:trHeight w:val="268"/>
          <w:jc w:val="center"/>
        </w:trPr>
        <w:tc>
          <w:tcPr>
            <w:tcW w:w="7087" w:type="dxa"/>
            <w:gridSpan w:val="5"/>
            <w:tcBorders>
              <w:bottom w:val="single" w:sz="4" w:space="0" w:color="000000"/>
            </w:tcBorders>
          </w:tcPr>
          <w:p w14:paraId="1FB60E7E" w14:textId="77777777" w:rsidR="00065583" w:rsidRDefault="00065583" w:rsidP="00C466A9">
            <w:pPr>
              <w:pStyle w:val="TableParagraph"/>
              <w:spacing w:before="10"/>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5583" w14:paraId="655D1770" w14:textId="77777777" w:rsidTr="00C466A9">
        <w:trPr>
          <w:trHeight w:val="249"/>
          <w:jc w:val="center"/>
        </w:trPr>
        <w:tc>
          <w:tcPr>
            <w:tcW w:w="1973" w:type="dxa"/>
            <w:tcBorders>
              <w:top w:val="single" w:sz="4" w:space="0" w:color="000000"/>
              <w:bottom w:val="single" w:sz="4" w:space="0" w:color="000000"/>
            </w:tcBorders>
          </w:tcPr>
          <w:p w14:paraId="661CC61C" w14:textId="77777777" w:rsidR="00065583" w:rsidRDefault="00065583" w:rsidP="00C466A9">
            <w:pPr>
              <w:pStyle w:val="TableParagraph"/>
              <w:spacing w:line="229" w:lineRule="exact"/>
              <w:ind w:left="34"/>
              <w:rPr>
                <w:sz w:val="20"/>
              </w:rPr>
            </w:pPr>
            <w:r>
              <w:rPr>
                <w:spacing w:val="-2"/>
                <w:sz w:val="20"/>
              </w:rPr>
              <w:t>Variabel</w:t>
            </w:r>
          </w:p>
        </w:tc>
        <w:tc>
          <w:tcPr>
            <w:tcW w:w="1378" w:type="dxa"/>
            <w:tcBorders>
              <w:top w:val="single" w:sz="4" w:space="0" w:color="000000"/>
              <w:bottom w:val="single" w:sz="4" w:space="0" w:color="000000"/>
            </w:tcBorders>
          </w:tcPr>
          <w:p w14:paraId="78E90C97" w14:textId="77777777" w:rsidR="00065583" w:rsidRDefault="00065583" w:rsidP="00C466A9">
            <w:pPr>
              <w:pStyle w:val="TableParagraph"/>
              <w:spacing w:line="229" w:lineRule="exact"/>
              <w:ind w:right="232"/>
              <w:rPr>
                <w:sz w:val="20"/>
              </w:rPr>
            </w:pPr>
            <w:r>
              <w:rPr>
                <w:spacing w:val="-2"/>
                <w:sz w:val="20"/>
              </w:rPr>
              <w:t>Coefficient</w:t>
            </w:r>
          </w:p>
        </w:tc>
        <w:tc>
          <w:tcPr>
            <w:tcW w:w="1244" w:type="dxa"/>
            <w:tcBorders>
              <w:top w:val="single" w:sz="4" w:space="0" w:color="000000"/>
              <w:bottom w:val="single" w:sz="4" w:space="0" w:color="000000"/>
            </w:tcBorders>
          </w:tcPr>
          <w:p w14:paraId="1F94F6B1" w14:textId="77777777" w:rsidR="00065583" w:rsidRDefault="00065583" w:rsidP="00C466A9">
            <w:pPr>
              <w:pStyle w:val="TableParagraph"/>
              <w:spacing w:line="229" w:lineRule="exact"/>
              <w:ind w:left="23" w:right="38"/>
              <w:rPr>
                <w:sz w:val="20"/>
              </w:rPr>
            </w:pPr>
            <w:r>
              <w:rPr>
                <w:spacing w:val="-2"/>
                <w:sz w:val="20"/>
              </w:rPr>
              <w:t>Std.</w:t>
            </w:r>
            <w:r>
              <w:rPr>
                <w:spacing w:val="-8"/>
                <w:sz w:val="20"/>
              </w:rPr>
              <w:t xml:space="preserve"> </w:t>
            </w:r>
            <w:r>
              <w:rPr>
                <w:spacing w:val="-2"/>
                <w:sz w:val="20"/>
              </w:rPr>
              <w:t>Error</w:t>
            </w:r>
          </w:p>
        </w:tc>
        <w:tc>
          <w:tcPr>
            <w:tcW w:w="1338" w:type="dxa"/>
            <w:tcBorders>
              <w:top w:val="single" w:sz="4" w:space="0" w:color="000000"/>
              <w:bottom w:val="single" w:sz="4" w:space="0" w:color="000000"/>
            </w:tcBorders>
          </w:tcPr>
          <w:p w14:paraId="30C8A544" w14:textId="77777777" w:rsidR="00065583" w:rsidRDefault="00065583" w:rsidP="00C466A9">
            <w:pPr>
              <w:pStyle w:val="TableParagraph"/>
              <w:spacing w:line="229" w:lineRule="exact"/>
              <w:ind w:left="240"/>
              <w:rPr>
                <w:sz w:val="20"/>
              </w:rPr>
            </w:pPr>
            <w:r>
              <w:rPr>
                <w:spacing w:val="-5"/>
                <w:sz w:val="20"/>
              </w:rPr>
              <w:t>t-</w:t>
            </w:r>
            <w:r>
              <w:rPr>
                <w:spacing w:val="-2"/>
                <w:sz w:val="20"/>
              </w:rPr>
              <w:t>Statistic</w:t>
            </w:r>
          </w:p>
        </w:tc>
        <w:tc>
          <w:tcPr>
            <w:tcW w:w="1154" w:type="dxa"/>
            <w:tcBorders>
              <w:top w:val="single" w:sz="4" w:space="0" w:color="000000"/>
              <w:bottom w:val="single" w:sz="4" w:space="0" w:color="000000"/>
            </w:tcBorders>
          </w:tcPr>
          <w:p w14:paraId="1C78E7B0" w14:textId="77777777" w:rsidR="00065583" w:rsidRDefault="00065583" w:rsidP="00C466A9">
            <w:pPr>
              <w:pStyle w:val="TableParagraph"/>
              <w:spacing w:line="229" w:lineRule="exact"/>
              <w:ind w:right="108"/>
              <w:rPr>
                <w:sz w:val="20"/>
              </w:rPr>
            </w:pPr>
            <w:r>
              <w:rPr>
                <w:spacing w:val="-2"/>
                <w:sz w:val="20"/>
              </w:rPr>
              <w:t>Prob.</w:t>
            </w:r>
          </w:p>
        </w:tc>
      </w:tr>
      <w:tr w:rsidR="00065583" w14:paraId="5AC5940E" w14:textId="77777777" w:rsidTr="009E6E98">
        <w:trPr>
          <w:trHeight w:val="58"/>
          <w:jc w:val="center"/>
        </w:trPr>
        <w:tc>
          <w:tcPr>
            <w:tcW w:w="1973" w:type="dxa"/>
            <w:tcBorders>
              <w:top w:val="single" w:sz="4" w:space="0" w:color="000000"/>
            </w:tcBorders>
          </w:tcPr>
          <w:p w14:paraId="3F590EFC" w14:textId="77777777" w:rsidR="00065583" w:rsidRDefault="00065583" w:rsidP="00C466A9">
            <w:pPr>
              <w:pStyle w:val="TableParagraph"/>
              <w:spacing w:line="229" w:lineRule="exact"/>
              <w:rPr>
                <w:sz w:val="20"/>
              </w:rPr>
            </w:pPr>
            <w:r>
              <w:rPr>
                <w:spacing w:val="-10"/>
                <w:sz w:val="20"/>
              </w:rPr>
              <w:t>C</w:t>
            </w:r>
          </w:p>
        </w:tc>
        <w:tc>
          <w:tcPr>
            <w:tcW w:w="1378" w:type="dxa"/>
            <w:tcBorders>
              <w:top w:val="single" w:sz="4" w:space="0" w:color="000000"/>
            </w:tcBorders>
          </w:tcPr>
          <w:p w14:paraId="56A0B795" w14:textId="77777777" w:rsidR="00065583" w:rsidRDefault="00065583" w:rsidP="00C466A9">
            <w:pPr>
              <w:pStyle w:val="TableParagraph"/>
              <w:spacing w:line="229" w:lineRule="exact"/>
              <w:ind w:right="228"/>
              <w:rPr>
                <w:sz w:val="20"/>
              </w:rPr>
            </w:pPr>
            <w:r>
              <w:rPr>
                <w:spacing w:val="-2"/>
                <w:sz w:val="20"/>
              </w:rPr>
              <w:t>0.327374</w:t>
            </w:r>
          </w:p>
        </w:tc>
        <w:tc>
          <w:tcPr>
            <w:tcW w:w="1244" w:type="dxa"/>
            <w:tcBorders>
              <w:top w:val="single" w:sz="4" w:space="0" w:color="000000"/>
            </w:tcBorders>
          </w:tcPr>
          <w:p w14:paraId="6EAFA764" w14:textId="77777777" w:rsidR="00065583" w:rsidRDefault="00065583" w:rsidP="00C466A9">
            <w:pPr>
              <w:pStyle w:val="TableParagraph"/>
              <w:spacing w:line="229" w:lineRule="exact"/>
              <w:ind w:right="15"/>
              <w:rPr>
                <w:sz w:val="20"/>
              </w:rPr>
            </w:pPr>
            <w:r>
              <w:rPr>
                <w:spacing w:val="-2"/>
                <w:sz w:val="20"/>
              </w:rPr>
              <w:t>0.094689</w:t>
            </w:r>
          </w:p>
        </w:tc>
        <w:tc>
          <w:tcPr>
            <w:tcW w:w="1338" w:type="dxa"/>
            <w:tcBorders>
              <w:top w:val="single" w:sz="4" w:space="0" w:color="000000"/>
            </w:tcBorders>
          </w:tcPr>
          <w:p w14:paraId="63B5A67B" w14:textId="77777777" w:rsidR="00065583" w:rsidRDefault="00065583" w:rsidP="00C466A9">
            <w:pPr>
              <w:pStyle w:val="TableParagraph"/>
              <w:spacing w:line="229" w:lineRule="exact"/>
              <w:rPr>
                <w:sz w:val="20"/>
              </w:rPr>
            </w:pPr>
            <w:r>
              <w:rPr>
                <w:spacing w:val="-2"/>
                <w:sz w:val="20"/>
              </w:rPr>
              <w:t>3.457346</w:t>
            </w:r>
          </w:p>
        </w:tc>
        <w:tc>
          <w:tcPr>
            <w:tcW w:w="1154" w:type="dxa"/>
            <w:tcBorders>
              <w:top w:val="single" w:sz="4" w:space="0" w:color="000000"/>
            </w:tcBorders>
          </w:tcPr>
          <w:p w14:paraId="4AC09FF7" w14:textId="77777777" w:rsidR="00065583" w:rsidRDefault="00065583" w:rsidP="00C466A9">
            <w:pPr>
              <w:pStyle w:val="TableParagraph"/>
              <w:spacing w:line="229" w:lineRule="exact"/>
              <w:ind w:right="106"/>
              <w:rPr>
                <w:sz w:val="20"/>
              </w:rPr>
            </w:pPr>
            <w:r>
              <w:rPr>
                <w:spacing w:val="-2"/>
                <w:sz w:val="20"/>
              </w:rPr>
              <w:t>0.0013</w:t>
            </w:r>
          </w:p>
        </w:tc>
      </w:tr>
      <w:tr w:rsidR="00065583" w14:paraId="14E6FCC9" w14:textId="77777777" w:rsidTr="009E6E98">
        <w:trPr>
          <w:trHeight w:val="254"/>
          <w:jc w:val="center"/>
        </w:trPr>
        <w:tc>
          <w:tcPr>
            <w:tcW w:w="1973" w:type="dxa"/>
            <w:tcBorders>
              <w:bottom w:val="single" w:sz="4" w:space="0" w:color="auto"/>
            </w:tcBorders>
          </w:tcPr>
          <w:p w14:paraId="68CDC84E" w14:textId="77777777" w:rsidR="00065583" w:rsidRDefault="00065583" w:rsidP="00C466A9">
            <w:pPr>
              <w:pStyle w:val="TableParagraph"/>
              <w:spacing w:before="10" w:line="224" w:lineRule="exact"/>
              <w:ind w:left="34" w:right="2"/>
              <w:rPr>
                <w:sz w:val="16"/>
              </w:rPr>
            </w:pPr>
            <w:r>
              <w:rPr>
                <w:spacing w:val="-5"/>
                <w:sz w:val="20"/>
              </w:rPr>
              <w:t>X</w:t>
            </w:r>
            <w:r>
              <w:rPr>
                <w:spacing w:val="-5"/>
                <w:sz w:val="16"/>
              </w:rPr>
              <w:t>1</w:t>
            </w:r>
          </w:p>
        </w:tc>
        <w:tc>
          <w:tcPr>
            <w:tcW w:w="1378" w:type="dxa"/>
            <w:tcBorders>
              <w:bottom w:val="single" w:sz="4" w:space="0" w:color="auto"/>
            </w:tcBorders>
          </w:tcPr>
          <w:p w14:paraId="398A55C4" w14:textId="77777777" w:rsidR="00065583" w:rsidRDefault="00065583" w:rsidP="00C466A9">
            <w:pPr>
              <w:pStyle w:val="TableParagraph"/>
              <w:spacing w:before="10" w:line="224" w:lineRule="exact"/>
              <w:ind w:right="228"/>
              <w:rPr>
                <w:sz w:val="20"/>
              </w:rPr>
            </w:pPr>
            <w:r>
              <w:rPr>
                <w:spacing w:val="-2"/>
                <w:sz w:val="20"/>
              </w:rPr>
              <w:t>0.081559</w:t>
            </w:r>
          </w:p>
        </w:tc>
        <w:tc>
          <w:tcPr>
            <w:tcW w:w="1244" w:type="dxa"/>
            <w:tcBorders>
              <w:bottom w:val="single" w:sz="4" w:space="0" w:color="auto"/>
            </w:tcBorders>
          </w:tcPr>
          <w:p w14:paraId="0B091C98" w14:textId="77777777" w:rsidR="00065583" w:rsidRDefault="00065583" w:rsidP="00C466A9">
            <w:pPr>
              <w:pStyle w:val="TableParagraph"/>
              <w:spacing w:before="10" w:line="224" w:lineRule="exact"/>
              <w:ind w:left="38" w:right="15"/>
              <w:rPr>
                <w:sz w:val="20"/>
              </w:rPr>
            </w:pPr>
            <w:r>
              <w:rPr>
                <w:spacing w:val="-2"/>
                <w:sz w:val="20"/>
              </w:rPr>
              <w:t>0.021176</w:t>
            </w:r>
          </w:p>
        </w:tc>
        <w:tc>
          <w:tcPr>
            <w:tcW w:w="1338" w:type="dxa"/>
            <w:tcBorders>
              <w:bottom w:val="single" w:sz="4" w:space="0" w:color="auto"/>
            </w:tcBorders>
          </w:tcPr>
          <w:p w14:paraId="779AA545" w14:textId="77777777" w:rsidR="00065583" w:rsidRDefault="00065583" w:rsidP="00C466A9">
            <w:pPr>
              <w:pStyle w:val="TableParagraph"/>
              <w:spacing w:before="10" w:line="224" w:lineRule="exact"/>
              <w:ind w:left="249"/>
              <w:rPr>
                <w:sz w:val="20"/>
              </w:rPr>
            </w:pPr>
            <w:r>
              <w:rPr>
                <w:spacing w:val="-2"/>
                <w:sz w:val="20"/>
              </w:rPr>
              <w:t>3.851442</w:t>
            </w:r>
          </w:p>
        </w:tc>
        <w:tc>
          <w:tcPr>
            <w:tcW w:w="1154" w:type="dxa"/>
            <w:tcBorders>
              <w:bottom w:val="single" w:sz="4" w:space="0" w:color="auto"/>
            </w:tcBorders>
          </w:tcPr>
          <w:p w14:paraId="02C32ECC" w14:textId="77777777" w:rsidR="00065583" w:rsidRDefault="00065583" w:rsidP="00C466A9">
            <w:pPr>
              <w:pStyle w:val="TableParagraph"/>
              <w:spacing w:before="10" w:line="224" w:lineRule="exact"/>
              <w:ind w:right="106"/>
              <w:rPr>
                <w:sz w:val="20"/>
              </w:rPr>
            </w:pPr>
            <w:r>
              <w:rPr>
                <w:spacing w:val="-2"/>
                <w:sz w:val="20"/>
              </w:rPr>
              <w:t>0.0004</w:t>
            </w:r>
          </w:p>
        </w:tc>
      </w:tr>
    </w:tbl>
    <w:p w14:paraId="029146C2" w14:textId="77777777" w:rsidR="009E6E98" w:rsidRDefault="009E6E98" w:rsidP="00065583">
      <w:pPr>
        <w:spacing w:after="0" w:line="240" w:lineRule="auto"/>
        <w:ind w:firstLine="360"/>
        <w:jc w:val="both"/>
        <w:rPr>
          <w:rFonts w:ascii="Times New Roman" w:hAnsi="Times New Roman" w:cs="Times New Roman"/>
          <w:sz w:val="20"/>
          <w:szCs w:val="20"/>
        </w:rPr>
      </w:pPr>
    </w:p>
    <w:p w14:paraId="724CF212" w14:textId="05566874" w:rsidR="00065583" w:rsidRDefault="00065583" w:rsidP="00065583">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 xml:space="preserve">Based on the results in Table </w:t>
      </w:r>
      <w:r w:rsidR="003B555F">
        <w:rPr>
          <w:rFonts w:ascii="Times New Roman" w:hAnsi="Times New Roman" w:cs="Times New Roman"/>
          <w:sz w:val="20"/>
          <w:szCs w:val="20"/>
        </w:rPr>
        <w:t>6</w:t>
      </w:r>
      <w:r>
        <w:rPr>
          <w:rFonts w:ascii="Times New Roman" w:hAnsi="Times New Roman" w:cs="Times New Roman"/>
          <w:sz w:val="20"/>
          <w:szCs w:val="20"/>
        </w:rPr>
        <w:t>.</w:t>
      </w:r>
      <w:r w:rsidRPr="00B91616">
        <w:rPr>
          <w:rFonts w:ascii="Times New Roman" w:hAnsi="Times New Roman" w:cs="Times New Roman"/>
          <w:sz w:val="20"/>
          <w:szCs w:val="20"/>
        </w:rPr>
        <w:t xml:space="preserve"> above, it can be concluded that the results of the heteroscedasticity test indicate that the probability values for X1 are greater than 0.05; therefore, it can be concluded that the data do not exhibit heteroscedasticity.</w:t>
      </w:r>
    </w:p>
    <w:p w14:paraId="0CEF9819" w14:textId="77777777" w:rsidR="00065583" w:rsidRDefault="00065583" w:rsidP="00065583">
      <w:pPr>
        <w:spacing w:after="0" w:line="240" w:lineRule="auto"/>
        <w:jc w:val="both"/>
        <w:rPr>
          <w:rFonts w:ascii="Times New Roman" w:hAnsi="Times New Roman" w:cs="Times New Roman"/>
          <w:sz w:val="20"/>
          <w:szCs w:val="20"/>
        </w:rPr>
      </w:pPr>
    </w:p>
    <w:p w14:paraId="5EAABEC9" w14:textId="77777777" w:rsidR="00065583" w:rsidRPr="00D41D49" w:rsidRDefault="00065583" w:rsidP="00065583">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Autocorrelation Test</w:t>
      </w:r>
    </w:p>
    <w:p w14:paraId="57661EB4" w14:textId="77777777" w:rsidR="00065583" w:rsidRDefault="00065583" w:rsidP="00065583">
      <w:pPr>
        <w:spacing w:after="0" w:line="240" w:lineRule="auto"/>
        <w:rPr>
          <w:rFonts w:ascii="Times New Roman" w:hAnsi="Times New Roman" w:cs="Times New Roman"/>
          <w:sz w:val="20"/>
          <w:szCs w:val="20"/>
        </w:rPr>
      </w:pPr>
    </w:p>
    <w:p w14:paraId="03B4B8A2" w14:textId="77777777" w:rsidR="00065583" w:rsidRDefault="00065583" w:rsidP="00065583">
      <w:pPr>
        <w:spacing w:after="0" w:line="240" w:lineRule="auto"/>
        <w:ind w:firstLine="360"/>
        <w:jc w:val="both"/>
        <w:rPr>
          <w:rFonts w:ascii="Times New Roman" w:hAnsi="Times New Roman" w:cs="Times New Roman"/>
          <w:sz w:val="20"/>
          <w:szCs w:val="20"/>
        </w:rPr>
      </w:pPr>
      <w:r w:rsidRPr="00B91616">
        <w:rPr>
          <w:rFonts w:ascii="Times New Roman" w:hAnsi="Times New Roman" w:cs="Times New Roman"/>
          <w:sz w:val="20"/>
          <w:szCs w:val="20"/>
        </w:rPr>
        <w:t>The autocorrelation test aims to determine whether, in a linear regression model, there is a correlation between the residuals at period t and those at period t-1 (the previous period). If such a correlation exists, it is referred to as an autocorrelation problem. Autocorrelation can be assessed using the Durbin-Watson (DW) statistic. The DW test is only used to detect first-order autocorrelation and requires the presence of an intercept (constant) in the regression model and the absence of lagged variables among the independent variables.</w:t>
      </w:r>
    </w:p>
    <w:p w14:paraId="0155A0C7" w14:textId="77777777" w:rsidR="009E6E98" w:rsidRDefault="009E6E98" w:rsidP="00065583">
      <w:pPr>
        <w:spacing w:after="0" w:line="240" w:lineRule="auto"/>
        <w:ind w:firstLine="360"/>
        <w:jc w:val="both"/>
        <w:rPr>
          <w:rFonts w:ascii="Times New Roman" w:hAnsi="Times New Roman" w:cs="Times New Roman"/>
          <w:sz w:val="20"/>
          <w:szCs w:val="20"/>
        </w:rPr>
      </w:pPr>
    </w:p>
    <w:p w14:paraId="471BDF24" w14:textId="7FDB478D" w:rsidR="00065583" w:rsidRDefault="00065583" w:rsidP="00065583">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3B555F">
        <w:rPr>
          <w:rFonts w:ascii="Times New Roman" w:hAnsi="Times New Roman" w:cs="Times New Roman"/>
          <w:b/>
          <w:bCs/>
          <w:sz w:val="20"/>
          <w:szCs w:val="20"/>
        </w:rPr>
        <w:t>7</w:t>
      </w:r>
      <w:r w:rsidRPr="00D41D49">
        <w:rPr>
          <w:rFonts w:ascii="Times New Roman" w:hAnsi="Times New Roman" w:cs="Times New Roman"/>
          <w:b/>
          <w:bCs/>
          <w:sz w:val="20"/>
          <w:szCs w:val="20"/>
        </w:rPr>
        <w:t>.</w:t>
      </w:r>
      <w:r>
        <w:rPr>
          <w:rFonts w:ascii="Times New Roman" w:hAnsi="Times New Roman" w:cs="Times New Roman"/>
          <w:sz w:val="20"/>
          <w:szCs w:val="20"/>
        </w:rPr>
        <w:t xml:space="preserve"> </w:t>
      </w:r>
      <w:r w:rsidRPr="00D41D49">
        <w:rPr>
          <w:rFonts w:ascii="Times New Roman" w:hAnsi="Times New Roman" w:cs="Times New Roman"/>
          <w:sz w:val="20"/>
          <w:szCs w:val="20"/>
        </w:rPr>
        <w:t>Autocorrelation Test Result</w:t>
      </w:r>
    </w:p>
    <w:tbl>
      <w:tblPr>
        <w:tblW w:w="0" w:type="auto"/>
        <w:tblInd w:w="993" w:type="dxa"/>
        <w:tblLayout w:type="fixed"/>
        <w:tblCellMar>
          <w:left w:w="0" w:type="dxa"/>
          <w:right w:w="0" w:type="dxa"/>
        </w:tblCellMar>
        <w:tblLook w:val="01E0" w:firstRow="1" w:lastRow="1" w:firstColumn="1" w:lastColumn="1" w:noHBand="0" w:noVBand="0"/>
      </w:tblPr>
      <w:tblGrid>
        <w:gridCol w:w="2413"/>
        <w:gridCol w:w="1135"/>
        <w:gridCol w:w="1397"/>
        <w:gridCol w:w="1118"/>
        <w:gridCol w:w="1170"/>
      </w:tblGrid>
      <w:tr w:rsidR="00065583" w14:paraId="133876A0" w14:textId="77777777" w:rsidTr="00C466A9">
        <w:trPr>
          <w:trHeight w:val="241"/>
        </w:trPr>
        <w:tc>
          <w:tcPr>
            <w:tcW w:w="2413" w:type="dxa"/>
          </w:tcPr>
          <w:p w14:paraId="134C3C13" w14:textId="77777777" w:rsidR="00065583" w:rsidRDefault="00065583" w:rsidP="00C466A9">
            <w:pPr>
              <w:pStyle w:val="TableParagraph"/>
              <w:spacing w:line="221" w:lineRule="exact"/>
              <w:ind w:left="122"/>
              <w:jc w:val="left"/>
              <w:rPr>
                <w:sz w:val="20"/>
              </w:rPr>
            </w:pPr>
            <w:r>
              <w:rPr>
                <w:spacing w:val="-4"/>
                <w:sz w:val="20"/>
              </w:rPr>
              <w:t>Sample:</w:t>
            </w:r>
            <w:r>
              <w:rPr>
                <w:spacing w:val="8"/>
                <w:sz w:val="20"/>
              </w:rPr>
              <w:t xml:space="preserve"> </w:t>
            </w:r>
            <w:r>
              <w:rPr>
                <w:spacing w:val="-4"/>
                <w:sz w:val="20"/>
              </w:rPr>
              <w:t>2018-2022</w:t>
            </w:r>
          </w:p>
        </w:tc>
        <w:tc>
          <w:tcPr>
            <w:tcW w:w="1135" w:type="dxa"/>
          </w:tcPr>
          <w:p w14:paraId="6EA97021" w14:textId="77777777" w:rsidR="00065583" w:rsidRDefault="00065583" w:rsidP="00C466A9">
            <w:pPr>
              <w:pStyle w:val="TableParagraph"/>
              <w:jc w:val="left"/>
              <w:rPr>
                <w:sz w:val="16"/>
              </w:rPr>
            </w:pPr>
          </w:p>
        </w:tc>
        <w:tc>
          <w:tcPr>
            <w:tcW w:w="1397" w:type="dxa"/>
          </w:tcPr>
          <w:p w14:paraId="753F89E9" w14:textId="77777777" w:rsidR="00065583" w:rsidRDefault="00065583" w:rsidP="00C466A9">
            <w:pPr>
              <w:pStyle w:val="TableParagraph"/>
              <w:jc w:val="left"/>
              <w:rPr>
                <w:sz w:val="16"/>
              </w:rPr>
            </w:pPr>
          </w:p>
        </w:tc>
        <w:tc>
          <w:tcPr>
            <w:tcW w:w="1118" w:type="dxa"/>
          </w:tcPr>
          <w:p w14:paraId="219AAD74" w14:textId="77777777" w:rsidR="00065583" w:rsidRDefault="00065583" w:rsidP="00C466A9">
            <w:pPr>
              <w:pStyle w:val="TableParagraph"/>
              <w:jc w:val="left"/>
              <w:rPr>
                <w:sz w:val="16"/>
              </w:rPr>
            </w:pPr>
          </w:p>
        </w:tc>
        <w:tc>
          <w:tcPr>
            <w:tcW w:w="1170" w:type="dxa"/>
          </w:tcPr>
          <w:p w14:paraId="45FCEDB8" w14:textId="77777777" w:rsidR="00065583" w:rsidRDefault="00065583" w:rsidP="00C466A9">
            <w:pPr>
              <w:pStyle w:val="TableParagraph"/>
              <w:jc w:val="left"/>
              <w:rPr>
                <w:sz w:val="16"/>
              </w:rPr>
            </w:pPr>
          </w:p>
        </w:tc>
      </w:tr>
      <w:tr w:rsidR="00065583" w14:paraId="3D96674A" w14:textId="77777777" w:rsidTr="00C466A9">
        <w:trPr>
          <w:trHeight w:val="264"/>
        </w:trPr>
        <w:tc>
          <w:tcPr>
            <w:tcW w:w="2413" w:type="dxa"/>
          </w:tcPr>
          <w:p w14:paraId="782B963D" w14:textId="77777777" w:rsidR="00065583" w:rsidRDefault="00065583" w:rsidP="00C466A9">
            <w:pPr>
              <w:pStyle w:val="TableParagraph"/>
              <w:spacing w:before="11"/>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c>
          <w:tcPr>
            <w:tcW w:w="1135" w:type="dxa"/>
          </w:tcPr>
          <w:p w14:paraId="3B2F9241" w14:textId="77777777" w:rsidR="00065583" w:rsidRDefault="00065583" w:rsidP="00C466A9">
            <w:pPr>
              <w:pStyle w:val="TableParagraph"/>
              <w:jc w:val="left"/>
              <w:rPr>
                <w:sz w:val="18"/>
              </w:rPr>
            </w:pPr>
          </w:p>
        </w:tc>
        <w:tc>
          <w:tcPr>
            <w:tcW w:w="1397" w:type="dxa"/>
          </w:tcPr>
          <w:p w14:paraId="2B0A9743" w14:textId="77777777" w:rsidR="00065583" w:rsidRDefault="00065583" w:rsidP="00C466A9">
            <w:pPr>
              <w:pStyle w:val="TableParagraph"/>
              <w:jc w:val="left"/>
              <w:rPr>
                <w:sz w:val="18"/>
              </w:rPr>
            </w:pPr>
          </w:p>
        </w:tc>
        <w:tc>
          <w:tcPr>
            <w:tcW w:w="1118" w:type="dxa"/>
          </w:tcPr>
          <w:p w14:paraId="5059C266" w14:textId="77777777" w:rsidR="00065583" w:rsidRDefault="00065583" w:rsidP="00C466A9">
            <w:pPr>
              <w:pStyle w:val="TableParagraph"/>
              <w:jc w:val="left"/>
              <w:rPr>
                <w:sz w:val="18"/>
              </w:rPr>
            </w:pPr>
          </w:p>
        </w:tc>
        <w:tc>
          <w:tcPr>
            <w:tcW w:w="1170" w:type="dxa"/>
          </w:tcPr>
          <w:p w14:paraId="1E83B3D3" w14:textId="77777777" w:rsidR="00065583" w:rsidRDefault="00065583" w:rsidP="00C466A9">
            <w:pPr>
              <w:pStyle w:val="TableParagraph"/>
              <w:jc w:val="left"/>
              <w:rPr>
                <w:sz w:val="18"/>
              </w:rPr>
            </w:pPr>
          </w:p>
        </w:tc>
      </w:tr>
      <w:tr w:rsidR="00065583" w14:paraId="3F49121F" w14:textId="77777777" w:rsidTr="00C466A9">
        <w:trPr>
          <w:trHeight w:val="263"/>
        </w:trPr>
        <w:tc>
          <w:tcPr>
            <w:tcW w:w="7233" w:type="dxa"/>
            <w:gridSpan w:val="5"/>
          </w:tcPr>
          <w:p w14:paraId="4E056038" w14:textId="77777777" w:rsidR="00065583" w:rsidRDefault="00065583" w:rsidP="00C466A9">
            <w:pPr>
              <w:pStyle w:val="TableParagraph"/>
              <w:spacing w:before="13"/>
              <w:ind w:left="122"/>
              <w:jc w:val="left"/>
              <w:rPr>
                <w:sz w:val="20"/>
              </w:rPr>
            </w:pPr>
            <w:r>
              <w:rPr>
                <w:spacing w:val="-4"/>
                <w:sz w:val="20"/>
              </w:rPr>
              <w:t>Cross-sections</w:t>
            </w:r>
            <w:r>
              <w:rPr>
                <w:spacing w:val="8"/>
                <w:sz w:val="20"/>
              </w:rPr>
              <w:t xml:space="preserve"> </w:t>
            </w:r>
            <w:r>
              <w:rPr>
                <w:spacing w:val="-4"/>
                <w:sz w:val="20"/>
              </w:rPr>
              <w:t>included:</w:t>
            </w:r>
            <w:r>
              <w:rPr>
                <w:spacing w:val="7"/>
                <w:sz w:val="20"/>
              </w:rPr>
              <w:t xml:space="preserve"> </w:t>
            </w:r>
            <w:r>
              <w:rPr>
                <w:spacing w:val="-10"/>
                <w:sz w:val="20"/>
              </w:rPr>
              <w:t>9</w:t>
            </w:r>
          </w:p>
        </w:tc>
      </w:tr>
      <w:tr w:rsidR="00065583" w14:paraId="174E5A62" w14:textId="77777777" w:rsidTr="00C466A9">
        <w:trPr>
          <w:trHeight w:val="279"/>
        </w:trPr>
        <w:tc>
          <w:tcPr>
            <w:tcW w:w="7233" w:type="dxa"/>
            <w:gridSpan w:val="5"/>
            <w:tcBorders>
              <w:bottom w:val="single" w:sz="4" w:space="0" w:color="000000"/>
            </w:tcBorders>
          </w:tcPr>
          <w:p w14:paraId="7148F791" w14:textId="77777777" w:rsidR="00065583" w:rsidRDefault="00065583" w:rsidP="00C466A9">
            <w:pPr>
              <w:pStyle w:val="TableParagraph"/>
              <w:spacing w:before="11"/>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5583" w14:paraId="4968E29B" w14:textId="77777777" w:rsidTr="00C466A9">
        <w:trPr>
          <w:trHeight w:val="261"/>
        </w:trPr>
        <w:tc>
          <w:tcPr>
            <w:tcW w:w="2413" w:type="dxa"/>
            <w:tcBorders>
              <w:top w:val="single" w:sz="4" w:space="0" w:color="000000"/>
              <w:bottom w:val="single" w:sz="4" w:space="0" w:color="000000"/>
            </w:tcBorders>
          </w:tcPr>
          <w:p w14:paraId="33EE19E0" w14:textId="77777777" w:rsidR="00065583" w:rsidRDefault="00065583" w:rsidP="00C466A9">
            <w:pPr>
              <w:pStyle w:val="TableParagraph"/>
              <w:ind w:left="646"/>
              <w:jc w:val="left"/>
              <w:rPr>
                <w:sz w:val="20"/>
              </w:rPr>
            </w:pPr>
            <w:r>
              <w:rPr>
                <w:spacing w:val="-2"/>
                <w:sz w:val="20"/>
              </w:rPr>
              <w:lastRenderedPageBreak/>
              <w:t>Variable</w:t>
            </w:r>
          </w:p>
        </w:tc>
        <w:tc>
          <w:tcPr>
            <w:tcW w:w="1135" w:type="dxa"/>
            <w:tcBorders>
              <w:top w:val="single" w:sz="4" w:space="0" w:color="000000"/>
              <w:bottom w:val="single" w:sz="4" w:space="0" w:color="000000"/>
            </w:tcBorders>
          </w:tcPr>
          <w:p w14:paraId="506369A9" w14:textId="77777777" w:rsidR="00065583" w:rsidRDefault="00065583" w:rsidP="00C466A9">
            <w:pPr>
              <w:pStyle w:val="TableParagraph"/>
              <w:ind w:left="39"/>
              <w:rPr>
                <w:sz w:val="20"/>
              </w:rPr>
            </w:pPr>
            <w:r>
              <w:rPr>
                <w:spacing w:val="-2"/>
                <w:sz w:val="20"/>
              </w:rPr>
              <w:t>Coefficient</w:t>
            </w:r>
          </w:p>
        </w:tc>
        <w:tc>
          <w:tcPr>
            <w:tcW w:w="1397" w:type="dxa"/>
            <w:tcBorders>
              <w:top w:val="single" w:sz="4" w:space="0" w:color="000000"/>
              <w:bottom w:val="single" w:sz="4" w:space="0" w:color="000000"/>
            </w:tcBorders>
          </w:tcPr>
          <w:p w14:paraId="10D95695" w14:textId="77777777" w:rsidR="00065583" w:rsidRDefault="00065583" w:rsidP="00C466A9">
            <w:pPr>
              <w:pStyle w:val="TableParagraph"/>
              <w:ind w:left="201"/>
              <w:jc w:val="left"/>
              <w:rPr>
                <w:sz w:val="20"/>
              </w:rPr>
            </w:pPr>
            <w:r>
              <w:rPr>
                <w:spacing w:val="-2"/>
                <w:sz w:val="20"/>
              </w:rPr>
              <w:t>Std.</w:t>
            </w:r>
            <w:r>
              <w:rPr>
                <w:spacing w:val="-8"/>
                <w:sz w:val="20"/>
              </w:rPr>
              <w:t xml:space="preserve"> </w:t>
            </w:r>
            <w:r>
              <w:rPr>
                <w:spacing w:val="-2"/>
                <w:sz w:val="20"/>
              </w:rPr>
              <w:t>Error</w:t>
            </w:r>
          </w:p>
        </w:tc>
        <w:tc>
          <w:tcPr>
            <w:tcW w:w="1118" w:type="dxa"/>
            <w:tcBorders>
              <w:top w:val="single" w:sz="4" w:space="0" w:color="000000"/>
              <w:bottom w:val="single" w:sz="4" w:space="0" w:color="000000"/>
            </w:tcBorders>
          </w:tcPr>
          <w:p w14:paraId="7CDB51F7" w14:textId="77777777" w:rsidR="00065583" w:rsidRDefault="00065583" w:rsidP="00C466A9">
            <w:pPr>
              <w:pStyle w:val="TableParagraph"/>
              <w:ind w:left="78"/>
              <w:jc w:val="left"/>
              <w:rPr>
                <w:sz w:val="20"/>
              </w:rPr>
            </w:pPr>
            <w:r>
              <w:rPr>
                <w:spacing w:val="-5"/>
                <w:sz w:val="20"/>
              </w:rPr>
              <w:t>t-</w:t>
            </w:r>
            <w:r>
              <w:rPr>
                <w:spacing w:val="-2"/>
                <w:sz w:val="20"/>
              </w:rPr>
              <w:t>Statistic</w:t>
            </w:r>
          </w:p>
        </w:tc>
        <w:tc>
          <w:tcPr>
            <w:tcW w:w="1170" w:type="dxa"/>
            <w:tcBorders>
              <w:top w:val="single" w:sz="4" w:space="0" w:color="000000"/>
              <w:bottom w:val="single" w:sz="4" w:space="0" w:color="000000"/>
            </w:tcBorders>
          </w:tcPr>
          <w:p w14:paraId="04E467A5" w14:textId="77777777" w:rsidR="00065583" w:rsidRDefault="00065583" w:rsidP="00C466A9">
            <w:pPr>
              <w:pStyle w:val="TableParagraph"/>
              <w:ind w:right="104"/>
              <w:jc w:val="right"/>
              <w:rPr>
                <w:sz w:val="20"/>
              </w:rPr>
            </w:pPr>
            <w:r>
              <w:rPr>
                <w:spacing w:val="-2"/>
                <w:sz w:val="20"/>
              </w:rPr>
              <w:t>Prob.</w:t>
            </w:r>
          </w:p>
        </w:tc>
      </w:tr>
      <w:tr w:rsidR="00065583" w14:paraId="1D842FB4" w14:textId="77777777" w:rsidTr="00C466A9">
        <w:trPr>
          <w:trHeight w:val="252"/>
        </w:trPr>
        <w:tc>
          <w:tcPr>
            <w:tcW w:w="2413" w:type="dxa"/>
            <w:tcBorders>
              <w:top w:val="single" w:sz="4" w:space="0" w:color="000000"/>
            </w:tcBorders>
          </w:tcPr>
          <w:p w14:paraId="57CA40F4" w14:textId="77777777" w:rsidR="00065583" w:rsidRDefault="00065583" w:rsidP="00C466A9">
            <w:pPr>
              <w:pStyle w:val="TableParagraph"/>
              <w:ind w:left="15" w:right="3"/>
              <w:rPr>
                <w:sz w:val="20"/>
              </w:rPr>
            </w:pPr>
            <w:r>
              <w:rPr>
                <w:spacing w:val="-10"/>
                <w:sz w:val="20"/>
              </w:rPr>
              <w:t>C</w:t>
            </w:r>
          </w:p>
        </w:tc>
        <w:tc>
          <w:tcPr>
            <w:tcW w:w="1135" w:type="dxa"/>
            <w:tcBorders>
              <w:top w:val="single" w:sz="4" w:space="0" w:color="000000"/>
            </w:tcBorders>
          </w:tcPr>
          <w:p w14:paraId="052AB905" w14:textId="77777777" w:rsidR="00065583" w:rsidRDefault="00065583" w:rsidP="00C466A9">
            <w:pPr>
              <w:pStyle w:val="TableParagraph"/>
              <w:ind w:left="182"/>
              <w:rPr>
                <w:sz w:val="20"/>
              </w:rPr>
            </w:pPr>
            <w:r>
              <w:rPr>
                <w:spacing w:val="-2"/>
                <w:sz w:val="20"/>
              </w:rPr>
              <w:t>1780.894</w:t>
            </w:r>
          </w:p>
        </w:tc>
        <w:tc>
          <w:tcPr>
            <w:tcW w:w="1397" w:type="dxa"/>
            <w:tcBorders>
              <w:top w:val="single" w:sz="4" w:space="0" w:color="000000"/>
            </w:tcBorders>
          </w:tcPr>
          <w:p w14:paraId="5308A944" w14:textId="77777777" w:rsidR="00065583" w:rsidRDefault="00065583" w:rsidP="00C466A9">
            <w:pPr>
              <w:pStyle w:val="TableParagraph"/>
              <w:ind w:left="235"/>
              <w:jc w:val="left"/>
              <w:rPr>
                <w:sz w:val="20"/>
              </w:rPr>
            </w:pPr>
            <w:r>
              <w:rPr>
                <w:spacing w:val="-2"/>
                <w:sz w:val="20"/>
              </w:rPr>
              <w:t>480.0245</w:t>
            </w:r>
          </w:p>
        </w:tc>
        <w:tc>
          <w:tcPr>
            <w:tcW w:w="1118" w:type="dxa"/>
            <w:tcBorders>
              <w:top w:val="single" w:sz="4" w:space="0" w:color="000000"/>
            </w:tcBorders>
          </w:tcPr>
          <w:p w14:paraId="0E52753D" w14:textId="77777777" w:rsidR="00065583" w:rsidRDefault="00065583" w:rsidP="00C466A9">
            <w:pPr>
              <w:pStyle w:val="TableParagraph"/>
              <w:ind w:left="88"/>
              <w:jc w:val="left"/>
              <w:rPr>
                <w:sz w:val="20"/>
              </w:rPr>
            </w:pPr>
            <w:r>
              <w:rPr>
                <w:spacing w:val="-2"/>
                <w:sz w:val="20"/>
              </w:rPr>
              <w:t>3.710007</w:t>
            </w:r>
          </w:p>
        </w:tc>
        <w:tc>
          <w:tcPr>
            <w:tcW w:w="1170" w:type="dxa"/>
            <w:tcBorders>
              <w:top w:val="single" w:sz="4" w:space="0" w:color="000000"/>
            </w:tcBorders>
          </w:tcPr>
          <w:p w14:paraId="0C686F58" w14:textId="77777777" w:rsidR="00065583" w:rsidRDefault="00065583" w:rsidP="00C466A9">
            <w:pPr>
              <w:pStyle w:val="TableParagraph"/>
              <w:ind w:right="102"/>
              <w:jc w:val="right"/>
              <w:rPr>
                <w:sz w:val="20"/>
              </w:rPr>
            </w:pPr>
            <w:r>
              <w:rPr>
                <w:spacing w:val="-2"/>
                <w:sz w:val="20"/>
              </w:rPr>
              <w:t>0.0006</w:t>
            </w:r>
          </w:p>
        </w:tc>
      </w:tr>
      <w:tr w:rsidR="00065583" w14:paraId="5933BBAE" w14:textId="77777777" w:rsidTr="00C466A9">
        <w:trPr>
          <w:trHeight w:val="263"/>
        </w:trPr>
        <w:tc>
          <w:tcPr>
            <w:tcW w:w="2413" w:type="dxa"/>
          </w:tcPr>
          <w:p w14:paraId="7326D0B9" w14:textId="77777777" w:rsidR="00065583" w:rsidRDefault="00065583" w:rsidP="00C466A9">
            <w:pPr>
              <w:pStyle w:val="TableParagraph"/>
              <w:spacing w:before="13"/>
              <w:ind w:left="15"/>
              <w:rPr>
                <w:sz w:val="16"/>
              </w:rPr>
            </w:pPr>
            <w:r>
              <w:rPr>
                <w:spacing w:val="-5"/>
                <w:sz w:val="20"/>
              </w:rPr>
              <w:t>X</w:t>
            </w:r>
            <w:r>
              <w:rPr>
                <w:spacing w:val="-5"/>
                <w:sz w:val="16"/>
              </w:rPr>
              <w:t>1</w:t>
            </w:r>
          </w:p>
        </w:tc>
        <w:tc>
          <w:tcPr>
            <w:tcW w:w="1135" w:type="dxa"/>
          </w:tcPr>
          <w:p w14:paraId="33223C39" w14:textId="77777777" w:rsidR="00065583" w:rsidRDefault="00065583" w:rsidP="00C466A9">
            <w:pPr>
              <w:pStyle w:val="TableParagraph"/>
              <w:spacing w:before="13"/>
              <w:ind w:left="117"/>
              <w:rPr>
                <w:sz w:val="20"/>
              </w:rPr>
            </w:pPr>
            <w:r>
              <w:rPr>
                <w:spacing w:val="-4"/>
                <w:sz w:val="20"/>
              </w:rPr>
              <w:t>-</w:t>
            </w:r>
            <w:r>
              <w:rPr>
                <w:spacing w:val="-2"/>
                <w:sz w:val="20"/>
              </w:rPr>
              <w:t>176.5608</w:t>
            </w:r>
          </w:p>
        </w:tc>
        <w:tc>
          <w:tcPr>
            <w:tcW w:w="1397" w:type="dxa"/>
          </w:tcPr>
          <w:p w14:paraId="436D29A7" w14:textId="77777777" w:rsidR="00065583" w:rsidRDefault="00065583" w:rsidP="00C466A9">
            <w:pPr>
              <w:pStyle w:val="TableParagraph"/>
              <w:spacing w:before="13"/>
              <w:ind w:left="235"/>
              <w:jc w:val="left"/>
              <w:rPr>
                <w:sz w:val="20"/>
              </w:rPr>
            </w:pPr>
            <w:r>
              <w:rPr>
                <w:spacing w:val="-2"/>
                <w:sz w:val="20"/>
              </w:rPr>
              <w:t>107.3528</w:t>
            </w:r>
          </w:p>
        </w:tc>
        <w:tc>
          <w:tcPr>
            <w:tcW w:w="1118" w:type="dxa"/>
          </w:tcPr>
          <w:p w14:paraId="4DE3C86E" w14:textId="77777777" w:rsidR="00065583" w:rsidRDefault="00065583" w:rsidP="00C466A9">
            <w:pPr>
              <w:pStyle w:val="TableParagraph"/>
              <w:spacing w:before="13"/>
              <w:ind w:left="23"/>
              <w:jc w:val="left"/>
              <w:rPr>
                <w:sz w:val="20"/>
              </w:rPr>
            </w:pPr>
            <w:r>
              <w:rPr>
                <w:spacing w:val="-4"/>
                <w:sz w:val="20"/>
              </w:rPr>
              <w:t>-</w:t>
            </w:r>
            <w:r>
              <w:rPr>
                <w:spacing w:val="-2"/>
                <w:sz w:val="20"/>
              </w:rPr>
              <w:t>1.644678</w:t>
            </w:r>
          </w:p>
        </w:tc>
        <w:tc>
          <w:tcPr>
            <w:tcW w:w="1170" w:type="dxa"/>
          </w:tcPr>
          <w:p w14:paraId="368CF8DB" w14:textId="77777777" w:rsidR="00065583" w:rsidRDefault="00065583" w:rsidP="00C466A9">
            <w:pPr>
              <w:pStyle w:val="TableParagraph"/>
              <w:spacing w:before="13"/>
              <w:ind w:right="102"/>
              <w:jc w:val="right"/>
              <w:rPr>
                <w:sz w:val="20"/>
              </w:rPr>
            </w:pPr>
            <w:r>
              <w:rPr>
                <w:spacing w:val="-2"/>
                <w:sz w:val="20"/>
              </w:rPr>
              <w:t>0.1077</w:t>
            </w:r>
          </w:p>
        </w:tc>
      </w:tr>
      <w:tr w:rsidR="00065583" w14:paraId="54FDA740" w14:textId="77777777" w:rsidTr="00C466A9">
        <w:trPr>
          <w:trHeight w:val="252"/>
        </w:trPr>
        <w:tc>
          <w:tcPr>
            <w:tcW w:w="2413" w:type="dxa"/>
            <w:tcBorders>
              <w:top w:val="single" w:sz="4" w:space="0" w:color="000000"/>
            </w:tcBorders>
          </w:tcPr>
          <w:p w14:paraId="5C5FD822" w14:textId="77777777" w:rsidR="00065583" w:rsidRDefault="00065583" w:rsidP="00C466A9">
            <w:pPr>
              <w:pStyle w:val="TableParagraph"/>
              <w:ind w:left="122"/>
              <w:jc w:val="left"/>
              <w:rPr>
                <w:sz w:val="20"/>
              </w:rPr>
            </w:pPr>
            <w:r>
              <w:rPr>
                <w:spacing w:val="-2"/>
                <w:sz w:val="20"/>
              </w:rPr>
              <w:t>Root</w:t>
            </w:r>
            <w:r>
              <w:rPr>
                <w:spacing w:val="-9"/>
                <w:sz w:val="20"/>
              </w:rPr>
              <w:t xml:space="preserve"> </w:t>
            </w:r>
            <w:r>
              <w:rPr>
                <w:spacing w:val="-5"/>
                <w:sz w:val="20"/>
              </w:rPr>
              <w:t>MSE</w:t>
            </w:r>
          </w:p>
        </w:tc>
        <w:tc>
          <w:tcPr>
            <w:tcW w:w="1135" w:type="dxa"/>
            <w:tcBorders>
              <w:top w:val="single" w:sz="4" w:space="0" w:color="000000"/>
            </w:tcBorders>
          </w:tcPr>
          <w:p w14:paraId="63F36671" w14:textId="77777777" w:rsidR="00065583" w:rsidRDefault="00065583" w:rsidP="00C466A9">
            <w:pPr>
              <w:pStyle w:val="TableParagraph"/>
              <w:ind w:left="182"/>
              <w:rPr>
                <w:sz w:val="20"/>
              </w:rPr>
            </w:pPr>
            <w:r>
              <w:rPr>
                <w:spacing w:val="-2"/>
                <w:sz w:val="20"/>
              </w:rPr>
              <w:t>1723.034</w:t>
            </w:r>
          </w:p>
        </w:tc>
        <w:tc>
          <w:tcPr>
            <w:tcW w:w="1397" w:type="dxa"/>
            <w:tcBorders>
              <w:top w:val="single" w:sz="4" w:space="0" w:color="000000"/>
            </w:tcBorders>
          </w:tcPr>
          <w:p w14:paraId="0BADF1F1" w14:textId="77777777" w:rsidR="00065583" w:rsidRDefault="00065583" w:rsidP="00C466A9">
            <w:pPr>
              <w:pStyle w:val="TableParagraph"/>
              <w:ind w:left="107"/>
              <w:jc w:val="left"/>
              <w:rPr>
                <w:sz w:val="20"/>
              </w:rPr>
            </w:pPr>
            <w:r>
              <w:rPr>
                <w:spacing w:val="-4"/>
                <w:sz w:val="20"/>
              </w:rPr>
              <w:t>R-</w:t>
            </w:r>
            <w:r>
              <w:rPr>
                <w:spacing w:val="-2"/>
                <w:sz w:val="20"/>
              </w:rPr>
              <w:t>squared</w:t>
            </w:r>
          </w:p>
        </w:tc>
        <w:tc>
          <w:tcPr>
            <w:tcW w:w="1118" w:type="dxa"/>
            <w:tcBorders>
              <w:top w:val="single" w:sz="4" w:space="0" w:color="000000"/>
            </w:tcBorders>
          </w:tcPr>
          <w:p w14:paraId="2B276BD1" w14:textId="77777777" w:rsidR="00065583" w:rsidRDefault="00065583" w:rsidP="00C466A9">
            <w:pPr>
              <w:pStyle w:val="TableParagraph"/>
              <w:jc w:val="left"/>
              <w:rPr>
                <w:sz w:val="18"/>
              </w:rPr>
            </w:pPr>
          </w:p>
        </w:tc>
        <w:tc>
          <w:tcPr>
            <w:tcW w:w="1170" w:type="dxa"/>
            <w:tcBorders>
              <w:top w:val="single" w:sz="4" w:space="0" w:color="000000"/>
            </w:tcBorders>
          </w:tcPr>
          <w:p w14:paraId="225FEC6C" w14:textId="77777777" w:rsidR="00065583" w:rsidRDefault="00065583" w:rsidP="00C466A9">
            <w:pPr>
              <w:pStyle w:val="TableParagraph"/>
              <w:ind w:right="102"/>
              <w:jc w:val="right"/>
              <w:rPr>
                <w:sz w:val="20"/>
              </w:rPr>
            </w:pPr>
            <w:r>
              <w:rPr>
                <w:spacing w:val="-2"/>
                <w:sz w:val="20"/>
              </w:rPr>
              <w:t>0.132909</w:t>
            </w:r>
          </w:p>
        </w:tc>
      </w:tr>
      <w:tr w:rsidR="00065583" w14:paraId="1FF356E9" w14:textId="77777777" w:rsidTr="00C466A9">
        <w:trPr>
          <w:trHeight w:val="264"/>
        </w:trPr>
        <w:tc>
          <w:tcPr>
            <w:tcW w:w="2413" w:type="dxa"/>
          </w:tcPr>
          <w:p w14:paraId="22062F0C" w14:textId="77777777" w:rsidR="00065583" w:rsidRDefault="00065583" w:rsidP="00C466A9">
            <w:pPr>
              <w:pStyle w:val="TableParagraph"/>
              <w:spacing w:before="13"/>
              <w:ind w:left="122"/>
              <w:jc w:val="left"/>
              <w:rPr>
                <w:sz w:val="20"/>
              </w:rPr>
            </w:pPr>
            <w:r>
              <w:rPr>
                <w:spacing w:val="-2"/>
                <w:sz w:val="20"/>
              </w:rPr>
              <w:t>Mean</w:t>
            </w:r>
            <w:r>
              <w:rPr>
                <w:spacing w:val="-9"/>
                <w:sz w:val="20"/>
              </w:rPr>
              <w:t xml:space="preserve"> </w:t>
            </w:r>
            <w:r>
              <w:rPr>
                <w:spacing w:val="-2"/>
                <w:sz w:val="20"/>
              </w:rPr>
              <w:t>dependent</w:t>
            </w:r>
            <w:r>
              <w:rPr>
                <w:spacing w:val="-9"/>
                <w:sz w:val="20"/>
              </w:rPr>
              <w:t xml:space="preserve"> </w:t>
            </w:r>
            <w:r>
              <w:rPr>
                <w:spacing w:val="-5"/>
                <w:sz w:val="20"/>
              </w:rPr>
              <w:t>var</w:t>
            </w:r>
          </w:p>
        </w:tc>
        <w:tc>
          <w:tcPr>
            <w:tcW w:w="1135" w:type="dxa"/>
          </w:tcPr>
          <w:p w14:paraId="6247AF4E" w14:textId="77777777" w:rsidR="00065583" w:rsidRDefault="00065583" w:rsidP="00C466A9">
            <w:pPr>
              <w:pStyle w:val="TableParagraph"/>
              <w:spacing w:before="13"/>
              <w:ind w:left="182"/>
              <w:rPr>
                <w:sz w:val="20"/>
              </w:rPr>
            </w:pPr>
            <w:r>
              <w:rPr>
                <w:spacing w:val="-2"/>
                <w:sz w:val="20"/>
              </w:rPr>
              <w:t>1641.630</w:t>
            </w:r>
          </w:p>
        </w:tc>
        <w:tc>
          <w:tcPr>
            <w:tcW w:w="2515" w:type="dxa"/>
            <w:gridSpan w:val="2"/>
          </w:tcPr>
          <w:p w14:paraId="731D3C44" w14:textId="77777777" w:rsidR="00065583" w:rsidRDefault="00065583" w:rsidP="00C466A9">
            <w:pPr>
              <w:pStyle w:val="TableParagraph"/>
              <w:spacing w:before="13"/>
              <w:ind w:left="107"/>
              <w:jc w:val="left"/>
              <w:rPr>
                <w:sz w:val="20"/>
              </w:rPr>
            </w:pPr>
            <w:r>
              <w:rPr>
                <w:spacing w:val="-4"/>
                <w:sz w:val="20"/>
              </w:rPr>
              <w:t>Adjusted</w:t>
            </w:r>
            <w:r>
              <w:rPr>
                <w:spacing w:val="6"/>
                <w:sz w:val="20"/>
              </w:rPr>
              <w:t xml:space="preserve"> </w:t>
            </w:r>
            <w:r>
              <w:rPr>
                <w:spacing w:val="-4"/>
                <w:sz w:val="20"/>
              </w:rPr>
              <w:t>R-squared</w:t>
            </w:r>
          </w:p>
        </w:tc>
        <w:tc>
          <w:tcPr>
            <w:tcW w:w="1170" w:type="dxa"/>
          </w:tcPr>
          <w:p w14:paraId="439E0359" w14:textId="77777777" w:rsidR="00065583" w:rsidRDefault="00065583" w:rsidP="00C466A9">
            <w:pPr>
              <w:pStyle w:val="TableParagraph"/>
              <w:spacing w:before="13"/>
              <w:ind w:right="102"/>
              <w:jc w:val="right"/>
              <w:rPr>
                <w:sz w:val="20"/>
              </w:rPr>
            </w:pPr>
            <w:r>
              <w:rPr>
                <w:spacing w:val="-2"/>
                <w:sz w:val="20"/>
              </w:rPr>
              <w:t>0.069463</w:t>
            </w:r>
          </w:p>
        </w:tc>
      </w:tr>
      <w:tr w:rsidR="00065583" w14:paraId="09A9CAE9" w14:textId="77777777" w:rsidTr="00C466A9">
        <w:trPr>
          <w:trHeight w:val="265"/>
        </w:trPr>
        <w:tc>
          <w:tcPr>
            <w:tcW w:w="2413" w:type="dxa"/>
          </w:tcPr>
          <w:p w14:paraId="5559D97F" w14:textId="77777777" w:rsidR="00065583" w:rsidRDefault="00065583" w:rsidP="00C466A9">
            <w:pPr>
              <w:pStyle w:val="TableParagraph"/>
              <w:spacing w:before="11"/>
              <w:ind w:left="122"/>
              <w:jc w:val="left"/>
              <w:rPr>
                <w:sz w:val="20"/>
              </w:rPr>
            </w:pPr>
            <w:r>
              <w:rPr>
                <w:spacing w:val="-2"/>
                <w:sz w:val="20"/>
              </w:rPr>
              <w:t>S.D.</w:t>
            </w:r>
            <w:r>
              <w:rPr>
                <w:spacing w:val="-9"/>
                <w:sz w:val="20"/>
              </w:rPr>
              <w:t xml:space="preserve"> </w:t>
            </w:r>
            <w:r>
              <w:rPr>
                <w:spacing w:val="-2"/>
                <w:sz w:val="20"/>
              </w:rPr>
              <w:t>dependent</w:t>
            </w:r>
            <w:r>
              <w:rPr>
                <w:spacing w:val="-10"/>
                <w:sz w:val="20"/>
              </w:rPr>
              <w:t xml:space="preserve"> </w:t>
            </w:r>
            <w:r>
              <w:rPr>
                <w:spacing w:val="-5"/>
                <w:sz w:val="20"/>
              </w:rPr>
              <w:t>var</w:t>
            </w:r>
          </w:p>
        </w:tc>
        <w:tc>
          <w:tcPr>
            <w:tcW w:w="1135" w:type="dxa"/>
          </w:tcPr>
          <w:p w14:paraId="72F9C775" w14:textId="77777777" w:rsidR="00065583" w:rsidRDefault="00065583" w:rsidP="00C466A9">
            <w:pPr>
              <w:pStyle w:val="TableParagraph"/>
              <w:spacing w:before="11"/>
              <w:ind w:left="182"/>
              <w:rPr>
                <w:sz w:val="20"/>
              </w:rPr>
            </w:pPr>
            <w:r>
              <w:rPr>
                <w:spacing w:val="-2"/>
                <w:sz w:val="20"/>
              </w:rPr>
              <w:t>1871.292</w:t>
            </w:r>
          </w:p>
        </w:tc>
        <w:tc>
          <w:tcPr>
            <w:tcW w:w="2515" w:type="dxa"/>
            <w:gridSpan w:val="2"/>
          </w:tcPr>
          <w:p w14:paraId="7365CA0A" w14:textId="77777777" w:rsidR="00065583" w:rsidRDefault="00065583" w:rsidP="00C466A9">
            <w:pPr>
              <w:pStyle w:val="TableParagraph"/>
              <w:spacing w:before="11"/>
              <w:ind w:left="107"/>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170" w:type="dxa"/>
          </w:tcPr>
          <w:p w14:paraId="2304C943" w14:textId="77777777" w:rsidR="00065583" w:rsidRDefault="00065583" w:rsidP="00C466A9">
            <w:pPr>
              <w:pStyle w:val="TableParagraph"/>
              <w:spacing w:before="11"/>
              <w:ind w:right="102"/>
              <w:jc w:val="right"/>
              <w:rPr>
                <w:sz w:val="20"/>
              </w:rPr>
            </w:pPr>
            <w:r>
              <w:rPr>
                <w:spacing w:val="-2"/>
                <w:sz w:val="20"/>
              </w:rPr>
              <w:t>1805.129</w:t>
            </w:r>
          </w:p>
        </w:tc>
      </w:tr>
      <w:tr w:rsidR="00065583" w14:paraId="00C90665" w14:textId="77777777" w:rsidTr="00C466A9">
        <w:trPr>
          <w:trHeight w:val="265"/>
        </w:trPr>
        <w:tc>
          <w:tcPr>
            <w:tcW w:w="2413" w:type="dxa"/>
          </w:tcPr>
          <w:p w14:paraId="51DA0FA1" w14:textId="77777777" w:rsidR="00065583" w:rsidRDefault="00065583" w:rsidP="00C466A9">
            <w:pPr>
              <w:pStyle w:val="TableParagraph"/>
              <w:spacing w:before="15"/>
              <w:ind w:left="122"/>
              <w:jc w:val="left"/>
              <w:rPr>
                <w:sz w:val="20"/>
              </w:rPr>
            </w:pPr>
            <w:r>
              <w:rPr>
                <w:spacing w:val="-2"/>
                <w:sz w:val="20"/>
              </w:rPr>
              <w:t>Akaike</w:t>
            </w:r>
            <w:r>
              <w:rPr>
                <w:spacing w:val="-8"/>
                <w:sz w:val="20"/>
              </w:rPr>
              <w:t xml:space="preserve"> </w:t>
            </w:r>
            <w:r>
              <w:rPr>
                <w:spacing w:val="-2"/>
                <w:sz w:val="20"/>
              </w:rPr>
              <w:t>info</w:t>
            </w:r>
            <w:r>
              <w:rPr>
                <w:spacing w:val="-8"/>
                <w:sz w:val="20"/>
              </w:rPr>
              <w:t xml:space="preserve"> </w:t>
            </w:r>
            <w:r>
              <w:rPr>
                <w:spacing w:val="-2"/>
                <w:sz w:val="20"/>
              </w:rPr>
              <w:t>criterion</w:t>
            </w:r>
          </w:p>
        </w:tc>
        <w:tc>
          <w:tcPr>
            <w:tcW w:w="1135" w:type="dxa"/>
          </w:tcPr>
          <w:p w14:paraId="35967C2A" w14:textId="77777777" w:rsidR="00065583" w:rsidRDefault="00065583" w:rsidP="00C466A9">
            <w:pPr>
              <w:pStyle w:val="TableParagraph"/>
              <w:spacing w:before="15"/>
              <w:ind w:left="182"/>
              <w:rPr>
                <w:sz w:val="20"/>
              </w:rPr>
            </w:pPr>
            <w:r>
              <w:rPr>
                <w:spacing w:val="-2"/>
                <w:sz w:val="20"/>
              </w:rPr>
              <w:t>17.91934</w:t>
            </w:r>
          </w:p>
        </w:tc>
        <w:tc>
          <w:tcPr>
            <w:tcW w:w="2515" w:type="dxa"/>
            <w:gridSpan w:val="2"/>
          </w:tcPr>
          <w:p w14:paraId="69262794" w14:textId="77777777" w:rsidR="00065583" w:rsidRDefault="00065583" w:rsidP="00C466A9">
            <w:pPr>
              <w:pStyle w:val="TableParagraph"/>
              <w:spacing w:before="15"/>
              <w:ind w:left="107"/>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170" w:type="dxa"/>
          </w:tcPr>
          <w:p w14:paraId="77C94E2D" w14:textId="77777777" w:rsidR="00065583" w:rsidRDefault="00065583" w:rsidP="00C466A9">
            <w:pPr>
              <w:pStyle w:val="TableParagraph"/>
              <w:spacing w:before="15"/>
              <w:ind w:right="103"/>
              <w:jc w:val="right"/>
              <w:rPr>
                <w:sz w:val="20"/>
              </w:rPr>
            </w:pPr>
            <w:r>
              <w:rPr>
                <w:spacing w:val="-2"/>
                <w:sz w:val="20"/>
              </w:rPr>
              <w:t>1.34E+08</w:t>
            </w:r>
          </w:p>
        </w:tc>
      </w:tr>
      <w:tr w:rsidR="00065583" w14:paraId="54831187" w14:textId="77777777" w:rsidTr="00C466A9">
        <w:trPr>
          <w:trHeight w:val="263"/>
        </w:trPr>
        <w:tc>
          <w:tcPr>
            <w:tcW w:w="2413" w:type="dxa"/>
          </w:tcPr>
          <w:p w14:paraId="3B06EF7D" w14:textId="77777777" w:rsidR="00065583" w:rsidRDefault="00065583" w:rsidP="00C466A9">
            <w:pPr>
              <w:pStyle w:val="TableParagraph"/>
              <w:spacing w:before="11"/>
              <w:ind w:left="122"/>
              <w:jc w:val="left"/>
              <w:rPr>
                <w:sz w:val="20"/>
              </w:rPr>
            </w:pPr>
            <w:r>
              <w:rPr>
                <w:spacing w:val="-4"/>
                <w:sz w:val="20"/>
              </w:rPr>
              <w:t>Schwarz</w:t>
            </w:r>
            <w:r>
              <w:rPr>
                <w:spacing w:val="3"/>
                <w:sz w:val="20"/>
              </w:rPr>
              <w:t xml:space="preserve"> </w:t>
            </w:r>
            <w:r>
              <w:rPr>
                <w:spacing w:val="-2"/>
                <w:sz w:val="20"/>
              </w:rPr>
              <w:t>criterion</w:t>
            </w:r>
          </w:p>
        </w:tc>
        <w:tc>
          <w:tcPr>
            <w:tcW w:w="1135" w:type="dxa"/>
          </w:tcPr>
          <w:p w14:paraId="141E5AFE" w14:textId="77777777" w:rsidR="00065583" w:rsidRDefault="00065583" w:rsidP="00C466A9">
            <w:pPr>
              <w:pStyle w:val="TableParagraph"/>
              <w:spacing w:before="11"/>
              <w:ind w:left="182"/>
              <w:rPr>
                <w:sz w:val="20"/>
              </w:rPr>
            </w:pPr>
            <w:r>
              <w:rPr>
                <w:spacing w:val="-2"/>
                <w:sz w:val="20"/>
              </w:rPr>
              <w:t>18.07993</w:t>
            </w:r>
          </w:p>
        </w:tc>
        <w:tc>
          <w:tcPr>
            <w:tcW w:w="1397" w:type="dxa"/>
          </w:tcPr>
          <w:p w14:paraId="6B957346" w14:textId="77777777" w:rsidR="00065583" w:rsidRDefault="00065583" w:rsidP="00C466A9">
            <w:pPr>
              <w:pStyle w:val="TableParagraph"/>
              <w:spacing w:before="11"/>
              <w:ind w:left="107"/>
              <w:jc w:val="left"/>
              <w:rPr>
                <w:sz w:val="20"/>
              </w:rPr>
            </w:pPr>
            <w:r>
              <w:rPr>
                <w:sz w:val="20"/>
              </w:rPr>
              <w:t>Log</w:t>
            </w:r>
            <w:r>
              <w:rPr>
                <w:spacing w:val="-12"/>
                <w:sz w:val="20"/>
              </w:rPr>
              <w:t xml:space="preserve"> </w:t>
            </w:r>
            <w:r>
              <w:rPr>
                <w:spacing w:val="-2"/>
                <w:sz w:val="20"/>
              </w:rPr>
              <w:t>likelihood</w:t>
            </w:r>
          </w:p>
        </w:tc>
        <w:tc>
          <w:tcPr>
            <w:tcW w:w="1118" w:type="dxa"/>
          </w:tcPr>
          <w:p w14:paraId="5F743CB0" w14:textId="77777777" w:rsidR="00065583" w:rsidRDefault="00065583" w:rsidP="00C466A9">
            <w:pPr>
              <w:pStyle w:val="TableParagraph"/>
              <w:jc w:val="left"/>
              <w:rPr>
                <w:sz w:val="18"/>
              </w:rPr>
            </w:pPr>
          </w:p>
        </w:tc>
        <w:tc>
          <w:tcPr>
            <w:tcW w:w="1170" w:type="dxa"/>
          </w:tcPr>
          <w:p w14:paraId="09491A4F" w14:textId="77777777" w:rsidR="00065583" w:rsidRDefault="00065583" w:rsidP="00C466A9">
            <w:pPr>
              <w:pStyle w:val="TableParagraph"/>
              <w:spacing w:before="11"/>
              <w:ind w:right="102"/>
              <w:jc w:val="right"/>
              <w:rPr>
                <w:sz w:val="20"/>
              </w:rPr>
            </w:pPr>
            <w:r>
              <w:rPr>
                <w:spacing w:val="-4"/>
                <w:sz w:val="20"/>
              </w:rPr>
              <w:t>-</w:t>
            </w:r>
            <w:r>
              <w:rPr>
                <w:spacing w:val="-2"/>
                <w:sz w:val="20"/>
              </w:rPr>
              <w:t>399.1851</w:t>
            </w:r>
          </w:p>
        </w:tc>
      </w:tr>
      <w:tr w:rsidR="00065583" w14:paraId="3EFD24A9" w14:textId="77777777" w:rsidTr="00C466A9">
        <w:trPr>
          <w:trHeight w:val="264"/>
        </w:trPr>
        <w:tc>
          <w:tcPr>
            <w:tcW w:w="2413" w:type="dxa"/>
          </w:tcPr>
          <w:p w14:paraId="43445729" w14:textId="77777777" w:rsidR="00065583" w:rsidRDefault="00065583" w:rsidP="00C466A9">
            <w:pPr>
              <w:pStyle w:val="TableParagraph"/>
              <w:spacing w:before="13"/>
              <w:ind w:left="122"/>
              <w:jc w:val="left"/>
              <w:rPr>
                <w:sz w:val="20"/>
              </w:rPr>
            </w:pPr>
            <w:r>
              <w:rPr>
                <w:spacing w:val="-4"/>
                <w:sz w:val="20"/>
              </w:rPr>
              <w:t>Hannan-Quinn</w:t>
            </w:r>
            <w:r>
              <w:rPr>
                <w:spacing w:val="8"/>
                <w:sz w:val="20"/>
              </w:rPr>
              <w:t xml:space="preserve"> </w:t>
            </w:r>
            <w:r>
              <w:rPr>
                <w:spacing w:val="-4"/>
                <w:sz w:val="20"/>
              </w:rPr>
              <w:t>criter.</w:t>
            </w:r>
          </w:p>
        </w:tc>
        <w:tc>
          <w:tcPr>
            <w:tcW w:w="1135" w:type="dxa"/>
          </w:tcPr>
          <w:p w14:paraId="2FD0A80C" w14:textId="77777777" w:rsidR="00065583" w:rsidRDefault="00065583" w:rsidP="00C466A9">
            <w:pPr>
              <w:pStyle w:val="TableParagraph"/>
              <w:spacing w:before="13"/>
              <w:ind w:left="182"/>
              <w:rPr>
                <w:sz w:val="20"/>
              </w:rPr>
            </w:pPr>
            <w:r>
              <w:rPr>
                <w:spacing w:val="-2"/>
                <w:sz w:val="20"/>
              </w:rPr>
              <w:t>17.97921</w:t>
            </w:r>
          </w:p>
        </w:tc>
        <w:tc>
          <w:tcPr>
            <w:tcW w:w="1397" w:type="dxa"/>
          </w:tcPr>
          <w:p w14:paraId="72CB9A44" w14:textId="77777777" w:rsidR="00065583" w:rsidRDefault="00065583" w:rsidP="00C466A9">
            <w:pPr>
              <w:pStyle w:val="TableParagraph"/>
              <w:spacing w:before="13"/>
              <w:ind w:left="107"/>
              <w:jc w:val="left"/>
              <w:rPr>
                <w:sz w:val="20"/>
              </w:rPr>
            </w:pPr>
            <w:r>
              <w:rPr>
                <w:spacing w:val="-5"/>
                <w:sz w:val="20"/>
              </w:rPr>
              <w:t>F-</w:t>
            </w:r>
            <w:r>
              <w:rPr>
                <w:spacing w:val="-2"/>
                <w:sz w:val="20"/>
              </w:rPr>
              <w:t>statistic</w:t>
            </w:r>
          </w:p>
        </w:tc>
        <w:tc>
          <w:tcPr>
            <w:tcW w:w="1118" w:type="dxa"/>
          </w:tcPr>
          <w:p w14:paraId="07EA0E9B" w14:textId="77777777" w:rsidR="00065583" w:rsidRDefault="00065583" w:rsidP="00C466A9">
            <w:pPr>
              <w:pStyle w:val="TableParagraph"/>
              <w:jc w:val="left"/>
              <w:rPr>
                <w:sz w:val="18"/>
              </w:rPr>
            </w:pPr>
          </w:p>
        </w:tc>
        <w:tc>
          <w:tcPr>
            <w:tcW w:w="1170" w:type="dxa"/>
          </w:tcPr>
          <w:p w14:paraId="393EF300" w14:textId="77777777" w:rsidR="00065583" w:rsidRDefault="00065583" w:rsidP="00C466A9">
            <w:pPr>
              <w:pStyle w:val="TableParagraph"/>
              <w:spacing w:before="13"/>
              <w:ind w:right="102"/>
              <w:jc w:val="right"/>
              <w:rPr>
                <w:sz w:val="20"/>
              </w:rPr>
            </w:pPr>
            <w:r>
              <w:rPr>
                <w:spacing w:val="-2"/>
                <w:sz w:val="20"/>
              </w:rPr>
              <w:t>2.094847</w:t>
            </w:r>
          </w:p>
        </w:tc>
      </w:tr>
      <w:tr w:rsidR="00065583" w14:paraId="660F351E" w14:textId="77777777" w:rsidTr="00C466A9">
        <w:trPr>
          <w:trHeight w:val="296"/>
        </w:trPr>
        <w:tc>
          <w:tcPr>
            <w:tcW w:w="2413" w:type="dxa"/>
            <w:tcBorders>
              <w:bottom w:val="single" w:sz="4" w:space="0" w:color="000000"/>
            </w:tcBorders>
          </w:tcPr>
          <w:p w14:paraId="1074432F" w14:textId="77777777" w:rsidR="00065583" w:rsidRDefault="00065583" w:rsidP="00C466A9">
            <w:pPr>
              <w:pStyle w:val="TableParagraph"/>
              <w:spacing w:before="11"/>
              <w:ind w:left="122"/>
              <w:jc w:val="left"/>
              <w:rPr>
                <w:sz w:val="20"/>
              </w:rPr>
            </w:pPr>
            <w:r>
              <w:rPr>
                <w:spacing w:val="-4"/>
                <w:sz w:val="20"/>
              </w:rPr>
              <w:t>Durbin-Watson</w:t>
            </w:r>
            <w:r>
              <w:rPr>
                <w:spacing w:val="-6"/>
                <w:sz w:val="20"/>
              </w:rPr>
              <w:t xml:space="preserve"> </w:t>
            </w:r>
            <w:r>
              <w:rPr>
                <w:spacing w:val="-4"/>
                <w:sz w:val="20"/>
              </w:rPr>
              <w:t>stat</w:t>
            </w:r>
          </w:p>
        </w:tc>
        <w:tc>
          <w:tcPr>
            <w:tcW w:w="1135" w:type="dxa"/>
            <w:tcBorders>
              <w:bottom w:val="single" w:sz="4" w:space="0" w:color="000000"/>
            </w:tcBorders>
          </w:tcPr>
          <w:p w14:paraId="5742291B" w14:textId="77777777" w:rsidR="00065583" w:rsidRDefault="00065583" w:rsidP="00C466A9">
            <w:pPr>
              <w:pStyle w:val="TableParagraph"/>
              <w:spacing w:before="11"/>
              <w:ind w:left="182"/>
              <w:rPr>
                <w:sz w:val="20"/>
              </w:rPr>
            </w:pPr>
            <w:r>
              <w:rPr>
                <w:spacing w:val="-2"/>
                <w:sz w:val="20"/>
              </w:rPr>
              <w:t>0.271094</w:t>
            </w:r>
          </w:p>
        </w:tc>
        <w:tc>
          <w:tcPr>
            <w:tcW w:w="1397" w:type="dxa"/>
            <w:tcBorders>
              <w:bottom w:val="single" w:sz="4" w:space="0" w:color="000000"/>
            </w:tcBorders>
          </w:tcPr>
          <w:p w14:paraId="202FD225" w14:textId="77777777" w:rsidR="00065583" w:rsidRDefault="00065583" w:rsidP="00C466A9">
            <w:pPr>
              <w:pStyle w:val="TableParagraph"/>
              <w:spacing w:before="11"/>
              <w:ind w:left="107"/>
              <w:jc w:val="left"/>
              <w:rPr>
                <w:sz w:val="20"/>
              </w:rPr>
            </w:pPr>
            <w:r>
              <w:rPr>
                <w:spacing w:val="-5"/>
                <w:sz w:val="20"/>
              </w:rPr>
              <w:t>Prob(F-</w:t>
            </w:r>
            <w:r>
              <w:rPr>
                <w:spacing w:val="-2"/>
                <w:sz w:val="20"/>
              </w:rPr>
              <w:t>statistic)</w:t>
            </w:r>
          </w:p>
        </w:tc>
        <w:tc>
          <w:tcPr>
            <w:tcW w:w="1118" w:type="dxa"/>
            <w:tcBorders>
              <w:bottom w:val="single" w:sz="4" w:space="0" w:color="000000"/>
            </w:tcBorders>
          </w:tcPr>
          <w:p w14:paraId="659D870B" w14:textId="77777777" w:rsidR="00065583" w:rsidRDefault="00065583" w:rsidP="00C466A9">
            <w:pPr>
              <w:pStyle w:val="TableParagraph"/>
              <w:jc w:val="left"/>
              <w:rPr>
                <w:sz w:val="20"/>
              </w:rPr>
            </w:pPr>
          </w:p>
        </w:tc>
        <w:tc>
          <w:tcPr>
            <w:tcW w:w="1170" w:type="dxa"/>
            <w:tcBorders>
              <w:bottom w:val="single" w:sz="4" w:space="0" w:color="000000"/>
            </w:tcBorders>
          </w:tcPr>
          <w:p w14:paraId="67529446" w14:textId="77777777" w:rsidR="00065583" w:rsidRDefault="00065583" w:rsidP="00C466A9">
            <w:pPr>
              <w:pStyle w:val="TableParagraph"/>
              <w:spacing w:before="11"/>
              <w:ind w:right="105"/>
              <w:jc w:val="right"/>
              <w:rPr>
                <w:sz w:val="20"/>
              </w:rPr>
            </w:pPr>
            <w:r>
              <w:rPr>
                <w:spacing w:val="-2"/>
                <w:sz w:val="20"/>
              </w:rPr>
              <w:t>0.115729</w:t>
            </w:r>
          </w:p>
        </w:tc>
      </w:tr>
    </w:tbl>
    <w:p w14:paraId="1E8972CA" w14:textId="77777777" w:rsidR="009E6E98" w:rsidRDefault="009E6E98" w:rsidP="00065583">
      <w:pPr>
        <w:spacing w:after="0" w:line="240" w:lineRule="auto"/>
        <w:ind w:firstLine="360"/>
        <w:jc w:val="both"/>
        <w:rPr>
          <w:rFonts w:ascii="Times New Roman" w:hAnsi="Times New Roman" w:cs="Times New Roman"/>
          <w:sz w:val="20"/>
          <w:szCs w:val="20"/>
        </w:rPr>
      </w:pPr>
    </w:p>
    <w:p w14:paraId="7075AB1E" w14:textId="44754092" w:rsidR="00065583" w:rsidRDefault="00065583" w:rsidP="00065583">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output in Table </w:t>
      </w:r>
      <w:r w:rsidR="003B555F">
        <w:rPr>
          <w:rFonts w:ascii="Times New Roman" w:hAnsi="Times New Roman" w:cs="Times New Roman"/>
          <w:sz w:val="20"/>
          <w:szCs w:val="20"/>
        </w:rPr>
        <w:t>7</w:t>
      </w:r>
      <w:r>
        <w:rPr>
          <w:rFonts w:ascii="Times New Roman" w:hAnsi="Times New Roman" w:cs="Times New Roman"/>
          <w:sz w:val="20"/>
          <w:szCs w:val="20"/>
        </w:rPr>
        <w:t>.</w:t>
      </w:r>
      <w:r w:rsidRPr="00D41D49">
        <w:rPr>
          <w:rFonts w:ascii="Times New Roman" w:hAnsi="Times New Roman" w:cs="Times New Roman"/>
          <w:sz w:val="20"/>
          <w:szCs w:val="20"/>
        </w:rPr>
        <w:t xml:space="preserve"> above, it can be concluded that the results of the autocorrelation test show a Durbin-Watson statistic of 0.271094. Given that N (number of data points) is 45 and K (number of independent variables) is 3, based on the Durbin-Watson reference table with α = 5%, the following results are obtained:</w:t>
      </w:r>
    </w:p>
    <w:p w14:paraId="6D329B53" w14:textId="77777777" w:rsidR="00065583" w:rsidRDefault="00065583" w:rsidP="00065583">
      <w:pPr>
        <w:pStyle w:val="ListParagraph"/>
        <w:numPr>
          <w:ilvl w:val="0"/>
          <w:numId w:val="7"/>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L value = 1.3832</w:t>
      </w:r>
    </w:p>
    <w:p w14:paraId="497DC20D" w14:textId="77777777" w:rsidR="00065583" w:rsidRDefault="00065583" w:rsidP="00065583">
      <w:pPr>
        <w:pStyle w:val="ListParagraph"/>
        <w:numPr>
          <w:ilvl w:val="0"/>
          <w:numId w:val="7"/>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4-DL value = 2.6168</w:t>
      </w:r>
    </w:p>
    <w:p w14:paraId="788A5326" w14:textId="77777777" w:rsidR="00065583" w:rsidRDefault="00065583" w:rsidP="00065583">
      <w:pPr>
        <w:pStyle w:val="ListParagraph"/>
        <w:numPr>
          <w:ilvl w:val="0"/>
          <w:numId w:val="7"/>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 value = 1.6662</w:t>
      </w:r>
    </w:p>
    <w:p w14:paraId="6DA4BE41" w14:textId="77777777" w:rsidR="00065583" w:rsidRDefault="00065583" w:rsidP="00065583">
      <w:pPr>
        <w:pStyle w:val="ListParagraph"/>
        <w:numPr>
          <w:ilvl w:val="0"/>
          <w:numId w:val="7"/>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4-DU value = 2.3338</w:t>
      </w:r>
    </w:p>
    <w:p w14:paraId="6423C1B7" w14:textId="77777777" w:rsidR="00065583" w:rsidRDefault="00065583" w:rsidP="00065583">
      <w:pPr>
        <w:pStyle w:val="ListParagraph"/>
        <w:numPr>
          <w:ilvl w:val="0"/>
          <w:numId w:val="7"/>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Durbin-Watson value = 0.271094</w:t>
      </w:r>
    </w:p>
    <w:p w14:paraId="4ACB7E4B" w14:textId="77777777" w:rsidR="00065583" w:rsidRDefault="00065583" w:rsidP="00065583">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Therefore, the results of the Durbin-Watson autocorrelation test show that DU &lt; DW &lt; 4-DU (1.6662 &lt; 0.271094 &lt; 2.3338). It can be concluded that the data does not exhibit autocorrelation or passes the autocorrelation test because the Durbin-Watson statistic falls between the DU and 4-DU values.</w:t>
      </w:r>
    </w:p>
    <w:p w14:paraId="7BB8E3E6" w14:textId="77777777" w:rsidR="00065583" w:rsidRDefault="00065583" w:rsidP="00065583">
      <w:pPr>
        <w:spacing w:after="0" w:line="240" w:lineRule="auto"/>
        <w:jc w:val="both"/>
        <w:rPr>
          <w:rFonts w:ascii="Times New Roman" w:hAnsi="Times New Roman" w:cs="Times New Roman"/>
          <w:sz w:val="20"/>
          <w:szCs w:val="20"/>
        </w:rPr>
      </w:pPr>
    </w:p>
    <w:p w14:paraId="7F0BFAE4" w14:textId="77777777" w:rsidR="00065583" w:rsidRDefault="00065583" w:rsidP="00065583">
      <w:pPr>
        <w:pStyle w:val="ListParagraph"/>
        <w:numPr>
          <w:ilvl w:val="1"/>
          <w:numId w:val="1"/>
        </w:numPr>
        <w:spacing w:after="0" w:line="240" w:lineRule="auto"/>
        <w:jc w:val="both"/>
        <w:rPr>
          <w:rFonts w:ascii="Times New Roman" w:hAnsi="Times New Roman" w:cs="Times New Roman"/>
          <w:b/>
          <w:bCs/>
          <w:i/>
          <w:iCs/>
          <w:sz w:val="23"/>
          <w:szCs w:val="23"/>
        </w:rPr>
      </w:pPr>
      <w:r w:rsidRPr="00D41D49">
        <w:rPr>
          <w:rFonts w:ascii="Times New Roman" w:hAnsi="Times New Roman" w:cs="Times New Roman"/>
          <w:b/>
          <w:bCs/>
          <w:i/>
          <w:iCs/>
          <w:sz w:val="23"/>
          <w:szCs w:val="23"/>
        </w:rPr>
        <w:t>Hypothesis Testing</w:t>
      </w:r>
    </w:p>
    <w:p w14:paraId="09A50547" w14:textId="77777777" w:rsidR="00065583" w:rsidRDefault="00065583" w:rsidP="00065583">
      <w:pPr>
        <w:spacing w:after="0" w:line="240" w:lineRule="auto"/>
        <w:jc w:val="both"/>
        <w:rPr>
          <w:rFonts w:ascii="Times New Roman" w:hAnsi="Times New Roman" w:cs="Times New Roman"/>
          <w:sz w:val="21"/>
          <w:szCs w:val="21"/>
        </w:rPr>
      </w:pPr>
    </w:p>
    <w:p w14:paraId="1AC81F6E" w14:textId="77777777" w:rsidR="00065583" w:rsidRDefault="00065583" w:rsidP="00065583">
      <w:pPr>
        <w:pStyle w:val="ListParagraph"/>
        <w:numPr>
          <w:ilvl w:val="2"/>
          <w:numId w:val="1"/>
        </w:numPr>
        <w:spacing w:after="0" w:line="240" w:lineRule="auto"/>
        <w:jc w:val="both"/>
        <w:rPr>
          <w:rFonts w:ascii="Times New Roman" w:hAnsi="Times New Roman" w:cs="Times New Roman"/>
          <w:i/>
          <w:iCs/>
          <w:sz w:val="23"/>
          <w:szCs w:val="23"/>
        </w:rPr>
      </w:pPr>
      <w:r w:rsidRPr="00D41D49">
        <w:rPr>
          <w:rFonts w:ascii="Times New Roman" w:hAnsi="Times New Roman" w:cs="Times New Roman"/>
          <w:i/>
          <w:iCs/>
          <w:sz w:val="23"/>
          <w:szCs w:val="23"/>
        </w:rPr>
        <w:t>Partial Hypothesis Testing (t-Test)</w:t>
      </w:r>
    </w:p>
    <w:p w14:paraId="0A6A8001" w14:textId="77777777" w:rsidR="00065583" w:rsidRDefault="00065583" w:rsidP="00065583">
      <w:pPr>
        <w:spacing w:after="0" w:line="240" w:lineRule="auto"/>
        <w:jc w:val="both"/>
        <w:rPr>
          <w:rFonts w:ascii="Times New Roman" w:hAnsi="Times New Roman" w:cs="Times New Roman"/>
          <w:sz w:val="20"/>
          <w:szCs w:val="20"/>
        </w:rPr>
      </w:pPr>
    </w:p>
    <w:p w14:paraId="32BD4CF4" w14:textId="77777777" w:rsidR="00065583" w:rsidRDefault="00065583" w:rsidP="00065583">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A t-test is conducted to examine the effect of a single independent variable on the dependent variable, assuming that all other independent variables are held constant </w:t>
      </w:r>
      <w:proofErr w:type="spellStart"/>
      <w:r w:rsidRPr="00D41D49">
        <w:rPr>
          <w:rFonts w:ascii="Times New Roman" w:hAnsi="Times New Roman" w:cs="Times New Roman"/>
          <w:sz w:val="20"/>
          <w:szCs w:val="20"/>
        </w:rPr>
        <w:t>Ghozali</w:t>
      </w:r>
      <w:proofErr w:type="spellEnd"/>
      <w:r w:rsidRPr="00D41D49">
        <w:rPr>
          <w:rFonts w:ascii="Times New Roman" w:hAnsi="Times New Roman" w:cs="Times New Roman"/>
          <w:sz w:val="20"/>
          <w:szCs w:val="20"/>
        </w:rPr>
        <w:t xml:space="preserve">, </w:t>
      </w:r>
      <w:r>
        <w:rPr>
          <w:rFonts w:ascii="Times New Roman" w:hAnsi="Times New Roman" w:cs="Times New Roman"/>
          <w:sz w:val="20"/>
          <w:szCs w:val="20"/>
        </w:rPr>
        <w:t>(</w:t>
      </w:r>
      <w:r w:rsidRPr="00D41D49">
        <w:rPr>
          <w:rFonts w:ascii="Times New Roman" w:hAnsi="Times New Roman" w:cs="Times New Roman"/>
          <w:sz w:val="20"/>
          <w:szCs w:val="20"/>
        </w:rPr>
        <w:t>2017). If the probability value for each independent variable is less than 0.05, there is an effect of the independent variable on the dependent variable. Conversely, if the probability value for each independent variable is greater than 0.05, there is no effect of the independent variable on the dependent variable.</w:t>
      </w:r>
    </w:p>
    <w:p w14:paraId="08F31268" w14:textId="77777777" w:rsidR="009E6E98" w:rsidRDefault="009E6E98" w:rsidP="00065583">
      <w:pPr>
        <w:spacing w:after="0" w:line="240" w:lineRule="auto"/>
        <w:ind w:firstLine="360"/>
        <w:jc w:val="both"/>
        <w:rPr>
          <w:rFonts w:ascii="Times New Roman" w:hAnsi="Times New Roman" w:cs="Times New Roman"/>
          <w:sz w:val="20"/>
          <w:szCs w:val="20"/>
        </w:rPr>
      </w:pPr>
    </w:p>
    <w:p w14:paraId="233DF506" w14:textId="31499DCC" w:rsidR="00065583" w:rsidRDefault="00065583" w:rsidP="00065583">
      <w:pPr>
        <w:spacing w:after="0" w:line="240" w:lineRule="auto"/>
        <w:jc w:val="center"/>
        <w:rPr>
          <w:rFonts w:ascii="Times New Roman" w:hAnsi="Times New Roman" w:cs="Times New Roman"/>
          <w:sz w:val="20"/>
          <w:szCs w:val="20"/>
        </w:rPr>
      </w:pPr>
      <w:r w:rsidRPr="00D41D49">
        <w:rPr>
          <w:rFonts w:ascii="Times New Roman" w:hAnsi="Times New Roman" w:cs="Times New Roman"/>
          <w:b/>
          <w:bCs/>
          <w:sz w:val="20"/>
          <w:szCs w:val="20"/>
        </w:rPr>
        <w:t xml:space="preserve">Table </w:t>
      </w:r>
      <w:r w:rsidR="003B555F">
        <w:rPr>
          <w:rFonts w:ascii="Times New Roman" w:hAnsi="Times New Roman" w:cs="Times New Roman"/>
          <w:b/>
          <w:bCs/>
          <w:sz w:val="20"/>
          <w:szCs w:val="20"/>
        </w:rPr>
        <w:t>8</w:t>
      </w:r>
      <w:r w:rsidRPr="00D41D49">
        <w:rPr>
          <w:rFonts w:ascii="Times New Roman" w:hAnsi="Times New Roman" w:cs="Times New Roman"/>
          <w:b/>
          <w:bCs/>
          <w:sz w:val="20"/>
          <w:szCs w:val="20"/>
        </w:rPr>
        <w:t>.</w:t>
      </w:r>
      <w:r>
        <w:rPr>
          <w:rFonts w:ascii="Times New Roman" w:hAnsi="Times New Roman" w:cs="Times New Roman"/>
          <w:b/>
          <w:bCs/>
          <w:sz w:val="20"/>
          <w:szCs w:val="20"/>
        </w:rPr>
        <w:t xml:space="preserve"> </w:t>
      </w:r>
      <w:r w:rsidRPr="00D41D49">
        <w:rPr>
          <w:rFonts w:ascii="Times New Roman" w:hAnsi="Times New Roman" w:cs="Times New Roman"/>
          <w:sz w:val="20"/>
          <w:szCs w:val="20"/>
        </w:rPr>
        <w:t>Results of the Partial Hypothesis Test (T-Test)</w:t>
      </w:r>
    </w:p>
    <w:tbl>
      <w:tblPr>
        <w:tblW w:w="0" w:type="auto"/>
        <w:jc w:val="center"/>
        <w:tblLayout w:type="fixed"/>
        <w:tblCellMar>
          <w:left w:w="0" w:type="dxa"/>
          <w:right w:w="0" w:type="dxa"/>
        </w:tblCellMar>
        <w:tblLook w:val="01E0" w:firstRow="1" w:lastRow="1" w:firstColumn="1" w:lastColumn="1" w:noHBand="0" w:noVBand="0"/>
      </w:tblPr>
      <w:tblGrid>
        <w:gridCol w:w="1603"/>
        <w:gridCol w:w="1316"/>
        <w:gridCol w:w="1167"/>
        <w:gridCol w:w="1316"/>
        <w:gridCol w:w="969"/>
      </w:tblGrid>
      <w:tr w:rsidR="00065583" w14:paraId="2AFF11ED" w14:textId="77777777" w:rsidTr="00C466A9">
        <w:trPr>
          <w:trHeight w:val="237"/>
          <w:jc w:val="center"/>
        </w:trPr>
        <w:tc>
          <w:tcPr>
            <w:tcW w:w="6371" w:type="dxa"/>
            <w:gridSpan w:val="5"/>
          </w:tcPr>
          <w:p w14:paraId="1AEDAC7E" w14:textId="77777777" w:rsidR="00065583" w:rsidRDefault="00065583" w:rsidP="00C466A9">
            <w:pPr>
              <w:pStyle w:val="TableParagraph"/>
              <w:spacing w:line="217" w:lineRule="exact"/>
              <w:ind w:left="122"/>
              <w:jc w:val="left"/>
              <w:rPr>
                <w:sz w:val="20"/>
              </w:rPr>
            </w:pPr>
            <w:r>
              <w:rPr>
                <w:spacing w:val="-4"/>
                <w:sz w:val="20"/>
              </w:rPr>
              <w:t>Sample:</w:t>
            </w:r>
            <w:r>
              <w:rPr>
                <w:spacing w:val="8"/>
                <w:sz w:val="20"/>
              </w:rPr>
              <w:t xml:space="preserve"> </w:t>
            </w:r>
            <w:r>
              <w:rPr>
                <w:spacing w:val="-4"/>
                <w:sz w:val="20"/>
              </w:rPr>
              <w:t>2018-2022</w:t>
            </w:r>
          </w:p>
        </w:tc>
      </w:tr>
      <w:tr w:rsidR="00065583" w14:paraId="670F1123" w14:textId="77777777" w:rsidTr="00C466A9">
        <w:trPr>
          <w:trHeight w:val="249"/>
          <w:jc w:val="center"/>
        </w:trPr>
        <w:tc>
          <w:tcPr>
            <w:tcW w:w="6371" w:type="dxa"/>
            <w:gridSpan w:val="5"/>
          </w:tcPr>
          <w:p w14:paraId="165F74C3" w14:textId="77777777" w:rsidR="00065583" w:rsidRDefault="00065583" w:rsidP="00C466A9">
            <w:pPr>
              <w:pStyle w:val="TableParagraph"/>
              <w:spacing w:before="7" w:line="222" w:lineRule="exact"/>
              <w:ind w:left="122"/>
              <w:jc w:val="left"/>
              <w:rPr>
                <w:sz w:val="20"/>
              </w:rPr>
            </w:pPr>
            <w:r>
              <w:rPr>
                <w:spacing w:val="-4"/>
                <w:sz w:val="20"/>
              </w:rPr>
              <w:t>Periods</w:t>
            </w:r>
            <w:r>
              <w:rPr>
                <w:spacing w:val="5"/>
                <w:sz w:val="20"/>
              </w:rPr>
              <w:t xml:space="preserve"> </w:t>
            </w:r>
            <w:r>
              <w:rPr>
                <w:spacing w:val="-4"/>
                <w:sz w:val="20"/>
              </w:rPr>
              <w:t>included:</w:t>
            </w:r>
            <w:r>
              <w:rPr>
                <w:spacing w:val="4"/>
                <w:sz w:val="20"/>
              </w:rPr>
              <w:t xml:space="preserve"> </w:t>
            </w:r>
            <w:r>
              <w:rPr>
                <w:spacing w:val="-10"/>
                <w:sz w:val="20"/>
              </w:rPr>
              <w:t>5</w:t>
            </w:r>
          </w:p>
        </w:tc>
      </w:tr>
      <w:tr w:rsidR="00065583" w14:paraId="5E29B644" w14:textId="77777777" w:rsidTr="00C466A9">
        <w:trPr>
          <w:trHeight w:val="249"/>
          <w:jc w:val="center"/>
        </w:trPr>
        <w:tc>
          <w:tcPr>
            <w:tcW w:w="6371" w:type="dxa"/>
            <w:gridSpan w:val="5"/>
          </w:tcPr>
          <w:p w14:paraId="481163AD" w14:textId="77777777" w:rsidR="00065583" w:rsidRDefault="00065583" w:rsidP="00C466A9">
            <w:pPr>
              <w:pStyle w:val="TableParagraph"/>
              <w:spacing w:before="3" w:line="227" w:lineRule="exact"/>
              <w:ind w:left="122"/>
              <w:jc w:val="left"/>
              <w:rPr>
                <w:sz w:val="20"/>
              </w:rPr>
            </w:pPr>
            <w:r>
              <w:rPr>
                <w:spacing w:val="-4"/>
                <w:sz w:val="20"/>
              </w:rPr>
              <w:t>Cross-sections</w:t>
            </w:r>
            <w:r>
              <w:rPr>
                <w:spacing w:val="8"/>
                <w:sz w:val="20"/>
              </w:rPr>
              <w:t xml:space="preserve"> </w:t>
            </w:r>
            <w:r>
              <w:rPr>
                <w:spacing w:val="-4"/>
                <w:sz w:val="20"/>
              </w:rPr>
              <w:t>included:</w:t>
            </w:r>
            <w:r>
              <w:rPr>
                <w:spacing w:val="6"/>
                <w:sz w:val="20"/>
              </w:rPr>
              <w:t xml:space="preserve"> </w:t>
            </w:r>
            <w:r>
              <w:rPr>
                <w:spacing w:val="-10"/>
                <w:sz w:val="20"/>
              </w:rPr>
              <w:t>9</w:t>
            </w:r>
          </w:p>
        </w:tc>
      </w:tr>
      <w:tr w:rsidR="00065583" w14:paraId="66BA78E2" w14:textId="77777777" w:rsidTr="00C466A9">
        <w:trPr>
          <w:trHeight w:val="251"/>
          <w:jc w:val="center"/>
        </w:trPr>
        <w:tc>
          <w:tcPr>
            <w:tcW w:w="6371" w:type="dxa"/>
            <w:gridSpan w:val="5"/>
            <w:tcBorders>
              <w:bottom w:val="single" w:sz="4" w:space="0" w:color="000000"/>
            </w:tcBorders>
          </w:tcPr>
          <w:p w14:paraId="0142476B" w14:textId="77777777" w:rsidR="00065583" w:rsidRDefault="00065583" w:rsidP="00C466A9">
            <w:pPr>
              <w:pStyle w:val="TableParagraph"/>
              <w:spacing w:before="7" w:line="224" w:lineRule="exact"/>
              <w:ind w:left="122"/>
              <w:jc w:val="left"/>
              <w:rPr>
                <w:sz w:val="20"/>
              </w:rPr>
            </w:pPr>
            <w:r>
              <w:rPr>
                <w:spacing w:val="-4"/>
                <w:sz w:val="20"/>
              </w:rPr>
              <w:t>Total</w:t>
            </w:r>
            <w:r>
              <w:rPr>
                <w:spacing w:val="2"/>
                <w:sz w:val="20"/>
              </w:rPr>
              <w:t xml:space="preserve"> </w:t>
            </w:r>
            <w:r>
              <w:rPr>
                <w:spacing w:val="-4"/>
                <w:sz w:val="20"/>
              </w:rPr>
              <w:t>panel</w:t>
            </w:r>
            <w:r>
              <w:rPr>
                <w:spacing w:val="2"/>
                <w:sz w:val="20"/>
              </w:rPr>
              <w:t xml:space="preserve"> </w:t>
            </w:r>
            <w:r>
              <w:rPr>
                <w:spacing w:val="-4"/>
                <w:sz w:val="20"/>
              </w:rPr>
              <w:t>(balanced)</w:t>
            </w:r>
            <w:r>
              <w:rPr>
                <w:spacing w:val="3"/>
                <w:sz w:val="20"/>
              </w:rPr>
              <w:t xml:space="preserve"> </w:t>
            </w:r>
            <w:r>
              <w:rPr>
                <w:spacing w:val="-4"/>
                <w:sz w:val="20"/>
              </w:rPr>
              <w:t>observations:</w:t>
            </w:r>
            <w:r>
              <w:rPr>
                <w:spacing w:val="2"/>
                <w:sz w:val="20"/>
              </w:rPr>
              <w:t xml:space="preserve"> </w:t>
            </w:r>
            <w:r>
              <w:rPr>
                <w:spacing w:val="-5"/>
                <w:sz w:val="20"/>
              </w:rPr>
              <w:t>45</w:t>
            </w:r>
          </w:p>
        </w:tc>
      </w:tr>
      <w:tr w:rsidR="00065583" w14:paraId="2ABB6996" w14:textId="77777777" w:rsidTr="00C466A9">
        <w:trPr>
          <w:trHeight w:val="254"/>
          <w:jc w:val="center"/>
        </w:trPr>
        <w:tc>
          <w:tcPr>
            <w:tcW w:w="1603" w:type="dxa"/>
            <w:tcBorders>
              <w:top w:val="single" w:sz="4" w:space="0" w:color="000000"/>
              <w:bottom w:val="single" w:sz="4" w:space="0" w:color="000000"/>
            </w:tcBorders>
          </w:tcPr>
          <w:p w14:paraId="1ABC6BF8" w14:textId="77777777" w:rsidR="00065583" w:rsidRDefault="00065583" w:rsidP="00C466A9">
            <w:pPr>
              <w:pStyle w:val="TableParagraph"/>
              <w:ind w:left="46" w:right="1"/>
              <w:rPr>
                <w:sz w:val="20"/>
              </w:rPr>
            </w:pPr>
            <w:r>
              <w:rPr>
                <w:spacing w:val="-2"/>
                <w:sz w:val="20"/>
              </w:rPr>
              <w:t>Variable</w:t>
            </w:r>
          </w:p>
        </w:tc>
        <w:tc>
          <w:tcPr>
            <w:tcW w:w="1316" w:type="dxa"/>
            <w:tcBorders>
              <w:top w:val="single" w:sz="4" w:space="0" w:color="000000"/>
              <w:bottom w:val="single" w:sz="4" w:space="0" w:color="000000"/>
            </w:tcBorders>
          </w:tcPr>
          <w:p w14:paraId="4986BD52" w14:textId="77777777" w:rsidR="00065583" w:rsidRDefault="00065583" w:rsidP="00C466A9">
            <w:pPr>
              <w:pStyle w:val="TableParagraph"/>
              <w:ind w:right="203"/>
              <w:jc w:val="right"/>
              <w:rPr>
                <w:sz w:val="20"/>
              </w:rPr>
            </w:pPr>
            <w:r>
              <w:rPr>
                <w:spacing w:val="-2"/>
                <w:sz w:val="20"/>
              </w:rPr>
              <w:t>Coefficient</w:t>
            </w:r>
          </w:p>
        </w:tc>
        <w:tc>
          <w:tcPr>
            <w:tcW w:w="1167" w:type="dxa"/>
            <w:tcBorders>
              <w:top w:val="single" w:sz="4" w:space="0" w:color="000000"/>
              <w:bottom w:val="single" w:sz="4" w:space="0" w:color="000000"/>
            </w:tcBorders>
          </w:tcPr>
          <w:p w14:paraId="5119BD6B" w14:textId="77777777" w:rsidR="00065583" w:rsidRDefault="00065583" w:rsidP="00C466A9">
            <w:pPr>
              <w:pStyle w:val="TableParagraph"/>
              <w:ind w:left="51" w:right="36"/>
              <w:rPr>
                <w:sz w:val="20"/>
              </w:rPr>
            </w:pPr>
            <w:r>
              <w:rPr>
                <w:spacing w:val="-2"/>
                <w:sz w:val="20"/>
              </w:rPr>
              <w:t>Std.</w:t>
            </w:r>
            <w:r>
              <w:rPr>
                <w:spacing w:val="-8"/>
                <w:sz w:val="20"/>
              </w:rPr>
              <w:t xml:space="preserve"> </w:t>
            </w:r>
            <w:r>
              <w:rPr>
                <w:spacing w:val="-2"/>
                <w:sz w:val="20"/>
              </w:rPr>
              <w:t>Error</w:t>
            </w:r>
          </w:p>
        </w:tc>
        <w:tc>
          <w:tcPr>
            <w:tcW w:w="1316" w:type="dxa"/>
            <w:tcBorders>
              <w:top w:val="single" w:sz="4" w:space="0" w:color="000000"/>
              <w:bottom w:val="single" w:sz="4" w:space="0" w:color="000000"/>
            </w:tcBorders>
          </w:tcPr>
          <w:p w14:paraId="63848869" w14:textId="77777777" w:rsidR="00065583" w:rsidRDefault="00065583" w:rsidP="00C466A9">
            <w:pPr>
              <w:pStyle w:val="TableParagraph"/>
              <w:ind w:right="323"/>
              <w:jc w:val="right"/>
              <w:rPr>
                <w:sz w:val="20"/>
              </w:rPr>
            </w:pPr>
            <w:r>
              <w:rPr>
                <w:spacing w:val="-5"/>
                <w:sz w:val="20"/>
              </w:rPr>
              <w:t>t-</w:t>
            </w:r>
            <w:r>
              <w:rPr>
                <w:spacing w:val="-2"/>
                <w:sz w:val="20"/>
              </w:rPr>
              <w:t>Statistic</w:t>
            </w:r>
          </w:p>
        </w:tc>
        <w:tc>
          <w:tcPr>
            <w:tcW w:w="969" w:type="dxa"/>
            <w:tcBorders>
              <w:top w:val="single" w:sz="4" w:space="0" w:color="000000"/>
              <w:bottom w:val="single" w:sz="4" w:space="0" w:color="000000"/>
            </w:tcBorders>
          </w:tcPr>
          <w:p w14:paraId="6E721C7A" w14:textId="77777777" w:rsidR="00065583" w:rsidRDefault="00065583" w:rsidP="00C466A9">
            <w:pPr>
              <w:pStyle w:val="TableParagraph"/>
              <w:ind w:right="102"/>
              <w:jc w:val="right"/>
              <w:rPr>
                <w:sz w:val="20"/>
              </w:rPr>
            </w:pPr>
            <w:r>
              <w:rPr>
                <w:spacing w:val="-2"/>
                <w:sz w:val="20"/>
              </w:rPr>
              <w:t>Prob.</w:t>
            </w:r>
          </w:p>
        </w:tc>
      </w:tr>
      <w:tr w:rsidR="00065583" w14:paraId="7D463F72" w14:textId="77777777" w:rsidTr="009E6E98">
        <w:trPr>
          <w:trHeight w:val="245"/>
          <w:jc w:val="center"/>
        </w:trPr>
        <w:tc>
          <w:tcPr>
            <w:tcW w:w="1603" w:type="dxa"/>
            <w:tcBorders>
              <w:top w:val="single" w:sz="4" w:space="0" w:color="000000"/>
            </w:tcBorders>
          </w:tcPr>
          <w:p w14:paraId="72CE5D4E" w14:textId="77777777" w:rsidR="00065583" w:rsidRDefault="00065583" w:rsidP="00C466A9">
            <w:pPr>
              <w:pStyle w:val="TableParagraph"/>
              <w:spacing w:line="226" w:lineRule="exact"/>
              <w:ind w:left="46"/>
              <w:rPr>
                <w:sz w:val="20"/>
              </w:rPr>
            </w:pPr>
            <w:r>
              <w:rPr>
                <w:spacing w:val="-10"/>
                <w:sz w:val="20"/>
              </w:rPr>
              <w:t>C</w:t>
            </w:r>
          </w:p>
        </w:tc>
        <w:tc>
          <w:tcPr>
            <w:tcW w:w="1316" w:type="dxa"/>
            <w:tcBorders>
              <w:top w:val="single" w:sz="4" w:space="0" w:color="000000"/>
            </w:tcBorders>
          </w:tcPr>
          <w:p w14:paraId="71DE73EA" w14:textId="77777777" w:rsidR="00065583" w:rsidRDefault="00065583" w:rsidP="00C466A9">
            <w:pPr>
              <w:pStyle w:val="TableParagraph"/>
              <w:spacing w:line="226" w:lineRule="exact"/>
              <w:ind w:right="202"/>
              <w:jc w:val="right"/>
              <w:rPr>
                <w:sz w:val="20"/>
              </w:rPr>
            </w:pPr>
            <w:r>
              <w:rPr>
                <w:spacing w:val="-2"/>
                <w:sz w:val="20"/>
              </w:rPr>
              <w:t>1780.894</w:t>
            </w:r>
          </w:p>
        </w:tc>
        <w:tc>
          <w:tcPr>
            <w:tcW w:w="1167" w:type="dxa"/>
            <w:tcBorders>
              <w:top w:val="single" w:sz="4" w:space="0" w:color="000000"/>
            </w:tcBorders>
          </w:tcPr>
          <w:p w14:paraId="7E11DE80" w14:textId="77777777" w:rsidR="00065583" w:rsidRDefault="00065583" w:rsidP="00C466A9">
            <w:pPr>
              <w:pStyle w:val="TableParagraph"/>
              <w:spacing w:line="226" w:lineRule="exact"/>
              <w:ind w:left="51"/>
              <w:rPr>
                <w:sz w:val="20"/>
              </w:rPr>
            </w:pPr>
            <w:r>
              <w:rPr>
                <w:spacing w:val="-2"/>
                <w:sz w:val="20"/>
              </w:rPr>
              <w:t>480.0245</w:t>
            </w:r>
          </w:p>
        </w:tc>
        <w:tc>
          <w:tcPr>
            <w:tcW w:w="1316" w:type="dxa"/>
            <w:tcBorders>
              <w:top w:val="single" w:sz="4" w:space="0" w:color="000000"/>
            </w:tcBorders>
          </w:tcPr>
          <w:p w14:paraId="0E91D681" w14:textId="77777777" w:rsidR="00065583" w:rsidRDefault="00065583" w:rsidP="00C466A9">
            <w:pPr>
              <w:pStyle w:val="TableParagraph"/>
              <w:spacing w:line="226" w:lineRule="exact"/>
              <w:ind w:right="319"/>
              <w:jc w:val="right"/>
              <w:rPr>
                <w:sz w:val="20"/>
              </w:rPr>
            </w:pPr>
            <w:r>
              <w:rPr>
                <w:spacing w:val="-2"/>
                <w:sz w:val="20"/>
              </w:rPr>
              <w:t>3.710007</w:t>
            </w:r>
          </w:p>
        </w:tc>
        <w:tc>
          <w:tcPr>
            <w:tcW w:w="969" w:type="dxa"/>
            <w:tcBorders>
              <w:top w:val="single" w:sz="4" w:space="0" w:color="000000"/>
            </w:tcBorders>
          </w:tcPr>
          <w:p w14:paraId="0BDECC09" w14:textId="77777777" w:rsidR="00065583" w:rsidRDefault="00065583" w:rsidP="00C466A9">
            <w:pPr>
              <w:pStyle w:val="TableParagraph"/>
              <w:spacing w:line="226" w:lineRule="exact"/>
              <w:ind w:right="100"/>
              <w:jc w:val="right"/>
              <w:rPr>
                <w:sz w:val="20"/>
              </w:rPr>
            </w:pPr>
            <w:r>
              <w:rPr>
                <w:spacing w:val="-2"/>
                <w:sz w:val="20"/>
              </w:rPr>
              <w:t>0.0006</w:t>
            </w:r>
          </w:p>
        </w:tc>
      </w:tr>
      <w:tr w:rsidR="00065583" w14:paraId="7C337910" w14:textId="77777777" w:rsidTr="009E6E98">
        <w:trPr>
          <w:trHeight w:val="253"/>
          <w:jc w:val="center"/>
        </w:trPr>
        <w:tc>
          <w:tcPr>
            <w:tcW w:w="1603" w:type="dxa"/>
            <w:tcBorders>
              <w:bottom w:val="single" w:sz="4" w:space="0" w:color="auto"/>
            </w:tcBorders>
          </w:tcPr>
          <w:p w14:paraId="0AFCF1E0" w14:textId="77777777" w:rsidR="00065583" w:rsidRDefault="00065583" w:rsidP="00C466A9">
            <w:pPr>
              <w:pStyle w:val="TableParagraph"/>
              <w:spacing w:before="6" w:line="227" w:lineRule="exact"/>
              <w:ind w:left="46" w:right="2"/>
              <w:rPr>
                <w:sz w:val="16"/>
              </w:rPr>
            </w:pPr>
            <w:r>
              <w:rPr>
                <w:spacing w:val="-5"/>
                <w:sz w:val="20"/>
              </w:rPr>
              <w:t>X</w:t>
            </w:r>
            <w:r>
              <w:rPr>
                <w:spacing w:val="-5"/>
                <w:sz w:val="16"/>
              </w:rPr>
              <w:t>1</w:t>
            </w:r>
          </w:p>
        </w:tc>
        <w:tc>
          <w:tcPr>
            <w:tcW w:w="1316" w:type="dxa"/>
            <w:tcBorders>
              <w:bottom w:val="single" w:sz="4" w:space="0" w:color="auto"/>
            </w:tcBorders>
          </w:tcPr>
          <w:p w14:paraId="24D7E2C9" w14:textId="77777777" w:rsidR="00065583" w:rsidRDefault="00065583" w:rsidP="00C466A9">
            <w:pPr>
              <w:pStyle w:val="TableParagraph"/>
              <w:spacing w:before="6" w:line="227" w:lineRule="exact"/>
              <w:ind w:right="202"/>
              <w:jc w:val="right"/>
              <w:rPr>
                <w:sz w:val="20"/>
              </w:rPr>
            </w:pPr>
            <w:r>
              <w:rPr>
                <w:spacing w:val="-4"/>
                <w:sz w:val="20"/>
              </w:rPr>
              <w:t>-</w:t>
            </w:r>
            <w:r>
              <w:rPr>
                <w:spacing w:val="-2"/>
                <w:sz w:val="20"/>
              </w:rPr>
              <w:t>176.5608</w:t>
            </w:r>
          </w:p>
        </w:tc>
        <w:tc>
          <w:tcPr>
            <w:tcW w:w="1167" w:type="dxa"/>
            <w:tcBorders>
              <w:bottom w:val="single" w:sz="4" w:space="0" w:color="auto"/>
            </w:tcBorders>
          </w:tcPr>
          <w:p w14:paraId="09240CA5" w14:textId="77777777" w:rsidR="00065583" w:rsidRDefault="00065583" w:rsidP="00C466A9">
            <w:pPr>
              <w:pStyle w:val="TableParagraph"/>
              <w:spacing w:before="6" w:line="227" w:lineRule="exact"/>
              <w:ind w:left="51"/>
              <w:rPr>
                <w:sz w:val="20"/>
              </w:rPr>
            </w:pPr>
            <w:r>
              <w:rPr>
                <w:spacing w:val="-2"/>
                <w:sz w:val="20"/>
              </w:rPr>
              <w:t>107.3528</w:t>
            </w:r>
          </w:p>
        </w:tc>
        <w:tc>
          <w:tcPr>
            <w:tcW w:w="1316" w:type="dxa"/>
            <w:tcBorders>
              <w:bottom w:val="single" w:sz="4" w:space="0" w:color="auto"/>
            </w:tcBorders>
          </w:tcPr>
          <w:p w14:paraId="4705BE54" w14:textId="77777777" w:rsidR="00065583" w:rsidRDefault="00065583" w:rsidP="00C466A9">
            <w:pPr>
              <w:pStyle w:val="TableParagraph"/>
              <w:spacing w:before="6" w:line="227" w:lineRule="exact"/>
              <w:ind w:right="319"/>
              <w:jc w:val="right"/>
              <w:rPr>
                <w:sz w:val="20"/>
              </w:rPr>
            </w:pPr>
            <w:r>
              <w:rPr>
                <w:spacing w:val="-4"/>
                <w:sz w:val="20"/>
              </w:rPr>
              <w:t>-</w:t>
            </w:r>
            <w:r>
              <w:rPr>
                <w:spacing w:val="-2"/>
                <w:sz w:val="20"/>
              </w:rPr>
              <w:t>1.644678</w:t>
            </w:r>
          </w:p>
        </w:tc>
        <w:tc>
          <w:tcPr>
            <w:tcW w:w="969" w:type="dxa"/>
            <w:tcBorders>
              <w:bottom w:val="single" w:sz="4" w:space="0" w:color="auto"/>
            </w:tcBorders>
          </w:tcPr>
          <w:p w14:paraId="426372AF" w14:textId="77777777" w:rsidR="00065583" w:rsidRDefault="00065583" w:rsidP="00C466A9">
            <w:pPr>
              <w:pStyle w:val="TableParagraph"/>
              <w:spacing w:before="6" w:line="227" w:lineRule="exact"/>
              <w:ind w:right="100"/>
              <w:jc w:val="right"/>
              <w:rPr>
                <w:sz w:val="20"/>
              </w:rPr>
            </w:pPr>
            <w:r>
              <w:rPr>
                <w:spacing w:val="-2"/>
                <w:sz w:val="20"/>
              </w:rPr>
              <w:t>0.1077</w:t>
            </w:r>
          </w:p>
        </w:tc>
      </w:tr>
    </w:tbl>
    <w:p w14:paraId="266FDC62" w14:textId="77777777" w:rsidR="009E6E98" w:rsidRDefault="009E6E98" w:rsidP="009E6E98">
      <w:pPr>
        <w:spacing w:after="0" w:line="240" w:lineRule="auto"/>
        <w:ind w:firstLine="360"/>
        <w:jc w:val="both"/>
        <w:rPr>
          <w:rFonts w:ascii="Times New Roman" w:hAnsi="Times New Roman" w:cs="Times New Roman"/>
          <w:sz w:val="20"/>
          <w:szCs w:val="20"/>
        </w:rPr>
      </w:pPr>
    </w:p>
    <w:p w14:paraId="5887F4D6" w14:textId="170AA86E" w:rsidR="00065583" w:rsidRDefault="00065583" w:rsidP="009E6E98">
      <w:pPr>
        <w:spacing w:after="0" w:line="240" w:lineRule="auto"/>
        <w:ind w:firstLine="360"/>
        <w:jc w:val="both"/>
        <w:rPr>
          <w:rFonts w:ascii="Times New Roman" w:hAnsi="Times New Roman" w:cs="Times New Roman"/>
          <w:sz w:val="20"/>
          <w:szCs w:val="20"/>
        </w:rPr>
      </w:pPr>
      <w:r w:rsidRPr="00D41D49">
        <w:rPr>
          <w:rFonts w:ascii="Times New Roman" w:hAnsi="Times New Roman" w:cs="Times New Roman"/>
          <w:sz w:val="20"/>
          <w:szCs w:val="20"/>
        </w:rPr>
        <w:t xml:space="preserve">Based on the results in Table </w:t>
      </w:r>
      <w:r w:rsidR="003B555F">
        <w:rPr>
          <w:rFonts w:ascii="Times New Roman" w:hAnsi="Times New Roman" w:cs="Times New Roman"/>
          <w:sz w:val="20"/>
          <w:szCs w:val="20"/>
        </w:rPr>
        <w:t>8</w:t>
      </w:r>
      <w:r>
        <w:rPr>
          <w:rFonts w:ascii="Times New Roman" w:hAnsi="Times New Roman" w:cs="Times New Roman"/>
          <w:sz w:val="20"/>
          <w:szCs w:val="20"/>
        </w:rPr>
        <w:t>.</w:t>
      </w:r>
      <w:r w:rsidRPr="00D41D49">
        <w:rPr>
          <w:rFonts w:ascii="Times New Roman" w:hAnsi="Times New Roman" w:cs="Times New Roman"/>
          <w:sz w:val="20"/>
          <w:szCs w:val="20"/>
        </w:rPr>
        <w:t xml:space="preserve"> above, the results of the t-test—or the partial effect of the independent variables on the dependent variable—are as follows:</w:t>
      </w:r>
    </w:p>
    <w:p w14:paraId="72C8A96E" w14:textId="77777777" w:rsidR="00065583" w:rsidRDefault="00065583" w:rsidP="00065583">
      <w:pPr>
        <w:pStyle w:val="ListParagraph"/>
        <w:numPr>
          <w:ilvl w:val="0"/>
          <w:numId w:val="8"/>
        </w:numPr>
        <w:spacing w:after="0" w:line="240" w:lineRule="auto"/>
        <w:jc w:val="both"/>
        <w:rPr>
          <w:rFonts w:ascii="Times New Roman" w:hAnsi="Times New Roman" w:cs="Times New Roman"/>
          <w:sz w:val="20"/>
          <w:szCs w:val="20"/>
        </w:rPr>
      </w:pPr>
      <w:r w:rsidRPr="00D41D49">
        <w:rPr>
          <w:rFonts w:ascii="Times New Roman" w:hAnsi="Times New Roman" w:cs="Times New Roman"/>
          <w:sz w:val="20"/>
          <w:szCs w:val="20"/>
        </w:rPr>
        <w:t>The Prob. value for X1 is 0.1077, which is greater than 0.05; therefore, Ha is rejected and Ho is accepted. It can thus be concluded that the liquidity variable does not affect stock prices. This means that H1, which states that liquidity has a positive and significant effect on stock prices, is not proven or is rejected.</w:t>
      </w:r>
    </w:p>
    <w:p w14:paraId="09EE6757" w14:textId="77777777" w:rsidR="00065583" w:rsidRDefault="00065583" w:rsidP="00065583">
      <w:pPr>
        <w:spacing w:after="0" w:line="240" w:lineRule="auto"/>
        <w:jc w:val="both"/>
        <w:rPr>
          <w:rFonts w:ascii="Times New Roman" w:hAnsi="Times New Roman" w:cs="Times New Roman"/>
          <w:sz w:val="20"/>
          <w:szCs w:val="20"/>
        </w:rPr>
      </w:pPr>
    </w:p>
    <w:p w14:paraId="19FF228A" w14:textId="77777777" w:rsidR="00065583" w:rsidRDefault="00065583" w:rsidP="00065583">
      <w:pPr>
        <w:pStyle w:val="ListParagraph"/>
        <w:numPr>
          <w:ilvl w:val="2"/>
          <w:numId w:val="1"/>
        </w:numPr>
        <w:spacing w:after="0" w:line="240" w:lineRule="auto"/>
        <w:jc w:val="both"/>
        <w:rPr>
          <w:rFonts w:ascii="Times New Roman" w:hAnsi="Times New Roman" w:cs="Times New Roman"/>
          <w:i/>
          <w:iCs/>
          <w:sz w:val="23"/>
          <w:szCs w:val="23"/>
        </w:rPr>
      </w:pPr>
      <w:r w:rsidRPr="006E5451">
        <w:rPr>
          <w:rFonts w:ascii="Times New Roman" w:hAnsi="Times New Roman" w:cs="Times New Roman"/>
          <w:i/>
          <w:iCs/>
          <w:sz w:val="23"/>
          <w:szCs w:val="23"/>
        </w:rPr>
        <w:t>Simultaneous Hypothesis Test (F-Test)</w:t>
      </w:r>
    </w:p>
    <w:p w14:paraId="6BDCC8DE" w14:textId="77777777" w:rsidR="00065583" w:rsidRDefault="00065583" w:rsidP="00065583">
      <w:pPr>
        <w:spacing w:after="0" w:line="240" w:lineRule="auto"/>
        <w:jc w:val="center"/>
        <w:rPr>
          <w:rFonts w:ascii="Times New Roman" w:hAnsi="Times New Roman" w:cs="Times New Roman"/>
          <w:b/>
          <w:bCs/>
          <w:sz w:val="20"/>
          <w:szCs w:val="20"/>
        </w:rPr>
      </w:pPr>
    </w:p>
    <w:p w14:paraId="1012EA75" w14:textId="4127A57B" w:rsidR="00065583" w:rsidRDefault="00065583" w:rsidP="00065583">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Table </w:t>
      </w:r>
      <w:r w:rsidR="003B555F">
        <w:rPr>
          <w:rFonts w:ascii="Times New Roman" w:hAnsi="Times New Roman" w:cs="Times New Roman"/>
          <w:b/>
          <w:bCs/>
          <w:sz w:val="20"/>
          <w:szCs w:val="20"/>
        </w:rPr>
        <w:t>9</w:t>
      </w:r>
      <w:r>
        <w:rPr>
          <w:rFonts w:ascii="Times New Roman" w:hAnsi="Times New Roman" w:cs="Times New Roman"/>
          <w:b/>
          <w:bCs/>
          <w:sz w:val="20"/>
          <w:szCs w:val="20"/>
        </w:rPr>
        <w:t xml:space="preserve">. </w:t>
      </w:r>
      <w:r w:rsidRPr="006E5451">
        <w:rPr>
          <w:rFonts w:ascii="Times New Roman" w:hAnsi="Times New Roman" w:cs="Times New Roman"/>
          <w:sz w:val="20"/>
          <w:szCs w:val="20"/>
        </w:rPr>
        <w:t>Simultaneous Hypothesis Test (F-Test) Result</w:t>
      </w:r>
    </w:p>
    <w:tbl>
      <w:tblPr>
        <w:tblW w:w="0" w:type="auto"/>
        <w:tblInd w:w="1985" w:type="dxa"/>
        <w:tblLayout w:type="fixed"/>
        <w:tblCellMar>
          <w:left w:w="0" w:type="dxa"/>
          <w:right w:w="0" w:type="dxa"/>
        </w:tblCellMar>
        <w:tblLook w:val="01E0" w:firstRow="1" w:lastRow="1" w:firstColumn="1" w:lastColumn="1" w:noHBand="0" w:noVBand="0"/>
      </w:tblPr>
      <w:tblGrid>
        <w:gridCol w:w="3432"/>
        <w:gridCol w:w="1742"/>
      </w:tblGrid>
      <w:tr w:rsidR="00065583" w14:paraId="64008F42" w14:textId="77777777" w:rsidTr="00C466A9">
        <w:trPr>
          <w:trHeight w:val="58"/>
        </w:trPr>
        <w:tc>
          <w:tcPr>
            <w:tcW w:w="3432" w:type="dxa"/>
            <w:tcBorders>
              <w:top w:val="single" w:sz="4" w:space="0" w:color="000000"/>
            </w:tcBorders>
          </w:tcPr>
          <w:p w14:paraId="40B93D15" w14:textId="77777777" w:rsidR="00065583" w:rsidRDefault="00065583" w:rsidP="00C466A9">
            <w:pPr>
              <w:pStyle w:val="TableParagraph"/>
              <w:ind w:left="115"/>
              <w:jc w:val="left"/>
              <w:rPr>
                <w:sz w:val="20"/>
              </w:rPr>
            </w:pPr>
            <w:r>
              <w:rPr>
                <w:spacing w:val="-4"/>
                <w:sz w:val="20"/>
              </w:rPr>
              <w:t>R-</w:t>
            </w:r>
            <w:r>
              <w:rPr>
                <w:spacing w:val="-2"/>
                <w:sz w:val="20"/>
              </w:rPr>
              <w:t>squared</w:t>
            </w:r>
          </w:p>
        </w:tc>
        <w:tc>
          <w:tcPr>
            <w:tcW w:w="1742" w:type="dxa"/>
            <w:tcBorders>
              <w:top w:val="single" w:sz="4" w:space="0" w:color="000000"/>
            </w:tcBorders>
          </w:tcPr>
          <w:p w14:paraId="1D691969" w14:textId="77777777" w:rsidR="00065583" w:rsidRDefault="00065583" w:rsidP="00C466A9">
            <w:pPr>
              <w:pStyle w:val="TableParagraph"/>
              <w:ind w:right="103"/>
              <w:jc w:val="right"/>
              <w:rPr>
                <w:sz w:val="20"/>
              </w:rPr>
            </w:pPr>
            <w:r>
              <w:rPr>
                <w:spacing w:val="-2"/>
                <w:sz w:val="20"/>
              </w:rPr>
              <w:t>0.132909</w:t>
            </w:r>
          </w:p>
        </w:tc>
      </w:tr>
      <w:tr w:rsidR="00065583" w14:paraId="492D8780" w14:textId="77777777" w:rsidTr="00C466A9">
        <w:trPr>
          <w:trHeight w:val="68"/>
        </w:trPr>
        <w:tc>
          <w:tcPr>
            <w:tcW w:w="3432" w:type="dxa"/>
          </w:tcPr>
          <w:p w14:paraId="0484C713" w14:textId="77777777" w:rsidR="00065583" w:rsidRDefault="00065583" w:rsidP="00C466A9">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1742" w:type="dxa"/>
          </w:tcPr>
          <w:p w14:paraId="74D5CD2F" w14:textId="77777777" w:rsidR="00065583" w:rsidRDefault="00065583" w:rsidP="00C466A9">
            <w:pPr>
              <w:pStyle w:val="TableParagraph"/>
              <w:ind w:right="103"/>
              <w:jc w:val="right"/>
              <w:rPr>
                <w:sz w:val="20"/>
              </w:rPr>
            </w:pPr>
            <w:r>
              <w:rPr>
                <w:spacing w:val="-2"/>
                <w:sz w:val="20"/>
              </w:rPr>
              <w:t>0.069463</w:t>
            </w:r>
          </w:p>
        </w:tc>
      </w:tr>
      <w:tr w:rsidR="00065583" w14:paraId="184B95A4" w14:textId="77777777" w:rsidTr="00C466A9">
        <w:trPr>
          <w:trHeight w:val="68"/>
        </w:trPr>
        <w:tc>
          <w:tcPr>
            <w:tcW w:w="3432" w:type="dxa"/>
          </w:tcPr>
          <w:p w14:paraId="72B4040D" w14:textId="77777777" w:rsidR="00065583" w:rsidRDefault="00065583" w:rsidP="00C466A9">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1742" w:type="dxa"/>
          </w:tcPr>
          <w:p w14:paraId="7F0C5CA8" w14:textId="77777777" w:rsidR="00065583" w:rsidRDefault="00065583" w:rsidP="00C466A9">
            <w:pPr>
              <w:pStyle w:val="TableParagraph"/>
              <w:ind w:right="103"/>
              <w:jc w:val="right"/>
              <w:rPr>
                <w:sz w:val="20"/>
              </w:rPr>
            </w:pPr>
            <w:r>
              <w:rPr>
                <w:spacing w:val="-2"/>
                <w:sz w:val="20"/>
              </w:rPr>
              <w:t>1805.129</w:t>
            </w:r>
          </w:p>
        </w:tc>
      </w:tr>
      <w:tr w:rsidR="00065583" w14:paraId="4BC979EE" w14:textId="77777777" w:rsidTr="00C466A9">
        <w:trPr>
          <w:trHeight w:val="68"/>
        </w:trPr>
        <w:tc>
          <w:tcPr>
            <w:tcW w:w="3432" w:type="dxa"/>
          </w:tcPr>
          <w:p w14:paraId="26B86AC1" w14:textId="77777777" w:rsidR="00065583" w:rsidRDefault="00065583" w:rsidP="00C466A9">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1742" w:type="dxa"/>
          </w:tcPr>
          <w:p w14:paraId="0BE42E1B" w14:textId="77777777" w:rsidR="00065583" w:rsidRDefault="00065583" w:rsidP="00C466A9">
            <w:pPr>
              <w:pStyle w:val="TableParagraph"/>
              <w:ind w:right="104"/>
              <w:jc w:val="right"/>
              <w:rPr>
                <w:sz w:val="20"/>
              </w:rPr>
            </w:pPr>
            <w:r>
              <w:rPr>
                <w:spacing w:val="-2"/>
                <w:sz w:val="20"/>
              </w:rPr>
              <w:t>1.34E+08</w:t>
            </w:r>
          </w:p>
        </w:tc>
      </w:tr>
      <w:tr w:rsidR="00065583" w14:paraId="1863FA9A" w14:textId="77777777" w:rsidTr="00C466A9">
        <w:trPr>
          <w:trHeight w:val="68"/>
        </w:trPr>
        <w:tc>
          <w:tcPr>
            <w:tcW w:w="3432" w:type="dxa"/>
          </w:tcPr>
          <w:p w14:paraId="0B577B2D" w14:textId="77777777" w:rsidR="00065583" w:rsidRDefault="00065583" w:rsidP="00C466A9">
            <w:pPr>
              <w:pStyle w:val="TableParagraph"/>
              <w:ind w:left="115"/>
              <w:jc w:val="left"/>
              <w:rPr>
                <w:sz w:val="20"/>
              </w:rPr>
            </w:pPr>
            <w:r>
              <w:rPr>
                <w:sz w:val="20"/>
              </w:rPr>
              <w:t>Log</w:t>
            </w:r>
            <w:r>
              <w:rPr>
                <w:spacing w:val="-12"/>
                <w:sz w:val="20"/>
              </w:rPr>
              <w:t xml:space="preserve"> </w:t>
            </w:r>
            <w:r>
              <w:rPr>
                <w:spacing w:val="-2"/>
                <w:sz w:val="20"/>
              </w:rPr>
              <w:t>likelihood</w:t>
            </w:r>
          </w:p>
        </w:tc>
        <w:tc>
          <w:tcPr>
            <w:tcW w:w="1742" w:type="dxa"/>
          </w:tcPr>
          <w:p w14:paraId="361D2D6A" w14:textId="77777777" w:rsidR="00065583" w:rsidRDefault="00065583" w:rsidP="00C466A9">
            <w:pPr>
              <w:pStyle w:val="TableParagraph"/>
              <w:ind w:right="103"/>
              <w:jc w:val="right"/>
              <w:rPr>
                <w:sz w:val="20"/>
              </w:rPr>
            </w:pPr>
            <w:r>
              <w:rPr>
                <w:spacing w:val="-4"/>
                <w:sz w:val="20"/>
              </w:rPr>
              <w:t>-</w:t>
            </w:r>
            <w:r>
              <w:rPr>
                <w:spacing w:val="-2"/>
                <w:sz w:val="20"/>
              </w:rPr>
              <w:t>399.1851</w:t>
            </w:r>
          </w:p>
        </w:tc>
      </w:tr>
      <w:tr w:rsidR="00065583" w14:paraId="2BBE55F4" w14:textId="77777777" w:rsidTr="00C466A9">
        <w:trPr>
          <w:trHeight w:val="68"/>
        </w:trPr>
        <w:tc>
          <w:tcPr>
            <w:tcW w:w="3432" w:type="dxa"/>
          </w:tcPr>
          <w:p w14:paraId="4E91972C" w14:textId="77777777" w:rsidR="00065583" w:rsidRDefault="00065583" w:rsidP="00C466A9">
            <w:pPr>
              <w:pStyle w:val="TableParagraph"/>
              <w:ind w:left="115"/>
              <w:jc w:val="left"/>
              <w:rPr>
                <w:sz w:val="20"/>
              </w:rPr>
            </w:pPr>
            <w:r>
              <w:rPr>
                <w:spacing w:val="-5"/>
                <w:sz w:val="20"/>
              </w:rPr>
              <w:t>F-</w:t>
            </w:r>
            <w:r>
              <w:rPr>
                <w:spacing w:val="-2"/>
                <w:sz w:val="20"/>
              </w:rPr>
              <w:t>statistic</w:t>
            </w:r>
          </w:p>
        </w:tc>
        <w:tc>
          <w:tcPr>
            <w:tcW w:w="1742" w:type="dxa"/>
          </w:tcPr>
          <w:p w14:paraId="426159C9" w14:textId="77777777" w:rsidR="00065583" w:rsidRDefault="00065583" w:rsidP="00C466A9">
            <w:pPr>
              <w:pStyle w:val="TableParagraph"/>
              <w:ind w:right="103"/>
              <w:jc w:val="right"/>
              <w:rPr>
                <w:sz w:val="20"/>
              </w:rPr>
            </w:pPr>
            <w:r>
              <w:rPr>
                <w:spacing w:val="-2"/>
                <w:sz w:val="20"/>
              </w:rPr>
              <w:t>2.094847</w:t>
            </w:r>
          </w:p>
        </w:tc>
      </w:tr>
      <w:tr w:rsidR="00065583" w14:paraId="3E3E76CC" w14:textId="77777777" w:rsidTr="00C466A9">
        <w:trPr>
          <w:trHeight w:val="68"/>
        </w:trPr>
        <w:tc>
          <w:tcPr>
            <w:tcW w:w="3432" w:type="dxa"/>
            <w:tcBorders>
              <w:bottom w:val="single" w:sz="4" w:space="0" w:color="000000"/>
            </w:tcBorders>
          </w:tcPr>
          <w:p w14:paraId="3FF434A0" w14:textId="77777777" w:rsidR="00065583" w:rsidRDefault="00065583" w:rsidP="00C466A9">
            <w:pPr>
              <w:pStyle w:val="TableParagraph"/>
              <w:ind w:left="115"/>
              <w:jc w:val="left"/>
              <w:rPr>
                <w:sz w:val="20"/>
              </w:rPr>
            </w:pPr>
            <w:r>
              <w:rPr>
                <w:spacing w:val="-5"/>
                <w:sz w:val="20"/>
              </w:rPr>
              <w:lastRenderedPageBreak/>
              <w:t>Prob(F-</w:t>
            </w:r>
            <w:r>
              <w:rPr>
                <w:spacing w:val="-2"/>
                <w:sz w:val="20"/>
              </w:rPr>
              <w:t>statistic)</w:t>
            </w:r>
          </w:p>
        </w:tc>
        <w:tc>
          <w:tcPr>
            <w:tcW w:w="1742" w:type="dxa"/>
            <w:tcBorders>
              <w:bottom w:val="single" w:sz="4" w:space="0" w:color="000000"/>
            </w:tcBorders>
          </w:tcPr>
          <w:p w14:paraId="1693C6CD" w14:textId="77777777" w:rsidR="00065583" w:rsidRDefault="00065583" w:rsidP="00C466A9">
            <w:pPr>
              <w:pStyle w:val="TableParagraph"/>
              <w:ind w:right="106"/>
              <w:jc w:val="right"/>
              <w:rPr>
                <w:sz w:val="20"/>
              </w:rPr>
            </w:pPr>
            <w:r>
              <w:rPr>
                <w:spacing w:val="-2"/>
                <w:sz w:val="20"/>
              </w:rPr>
              <w:t>0.115729</w:t>
            </w:r>
          </w:p>
        </w:tc>
      </w:tr>
    </w:tbl>
    <w:p w14:paraId="42B22436" w14:textId="77777777" w:rsidR="009E6E98" w:rsidRDefault="009E6E98" w:rsidP="00065583">
      <w:pPr>
        <w:spacing w:after="0" w:line="240" w:lineRule="auto"/>
        <w:ind w:firstLine="360"/>
        <w:jc w:val="both"/>
        <w:rPr>
          <w:rFonts w:ascii="Times New Roman" w:hAnsi="Times New Roman" w:cs="Times New Roman"/>
          <w:sz w:val="20"/>
          <w:szCs w:val="20"/>
        </w:rPr>
      </w:pPr>
    </w:p>
    <w:p w14:paraId="7D603F28" w14:textId="31A66373" w:rsidR="00065583" w:rsidRDefault="00065583" w:rsidP="00065583">
      <w:pPr>
        <w:spacing w:after="0" w:line="240" w:lineRule="auto"/>
        <w:ind w:firstLine="360"/>
        <w:jc w:val="both"/>
        <w:rPr>
          <w:rFonts w:ascii="Times New Roman" w:hAnsi="Times New Roman" w:cs="Times New Roman"/>
          <w:sz w:val="20"/>
          <w:szCs w:val="20"/>
        </w:rPr>
      </w:pPr>
      <w:r w:rsidRPr="006E5451">
        <w:rPr>
          <w:rFonts w:ascii="Times New Roman" w:hAnsi="Times New Roman" w:cs="Times New Roman"/>
          <w:sz w:val="20"/>
          <w:szCs w:val="20"/>
        </w:rPr>
        <w:t xml:space="preserve">Based on the results in Table </w:t>
      </w:r>
      <w:r w:rsidR="003B555F">
        <w:rPr>
          <w:rFonts w:ascii="Times New Roman" w:hAnsi="Times New Roman" w:cs="Times New Roman"/>
          <w:sz w:val="20"/>
          <w:szCs w:val="20"/>
        </w:rPr>
        <w:t>9.</w:t>
      </w:r>
      <w:r w:rsidRPr="006E5451">
        <w:rPr>
          <w:rFonts w:ascii="Times New Roman" w:hAnsi="Times New Roman" w:cs="Times New Roman"/>
          <w:sz w:val="20"/>
          <w:szCs w:val="20"/>
        </w:rPr>
        <w:t xml:space="preserve"> above, the F-test results can be seen. The simultaneous hypothesis test in this study was conducted to determine whether the independent variables have a combined effect on the dependent variable. Since the probability value of 0.115729 is greater than 0.05, </w:t>
      </w:r>
      <w:proofErr w:type="spellStart"/>
      <w:r w:rsidRPr="006E5451">
        <w:rPr>
          <w:rFonts w:ascii="Times New Roman" w:hAnsi="Times New Roman" w:cs="Times New Roman"/>
          <w:sz w:val="20"/>
          <w:szCs w:val="20"/>
        </w:rPr>
        <w:t>H_a</w:t>
      </w:r>
      <w:proofErr w:type="spellEnd"/>
      <w:r w:rsidRPr="006E5451">
        <w:rPr>
          <w:rFonts w:ascii="Times New Roman" w:hAnsi="Times New Roman" w:cs="Times New Roman"/>
          <w:sz w:val="20"/>
          <w:szCs w:val="20"/>
        </w:rPr>
        <w:t xml:space="preserve"> is rejected and </w:t>
      </w:r>
      <w:proofErr w:type="spellStart"/>
      <w:r w:rsidRPr="006E5451">
        <w:rPr>
          <w:rFonts w:ascii="Times New Roman" w:hAnsi="Times New Roman" w:cs="Times New Roman"/>
          <w:sz w:val="20"/>
          <w:szCs w:val="20"/>
        </w:rPr>
        <w:t>H_o</w:t>
      </w:r>
      <w:proofErr w:type="spellEnd"/>
      <w:r w:rsidRPr="006E5451">
        <w:rPr>
          <w:rFonts w:ascii="Times New Roman" w:hAnsi="Times New Roman" w:cs="Times New Roman"/>
          <w:sz w:val="20"/>
          <w:szCs w:val="20"/>
        </w:rPr>
        <w:t xml:space="preserve"> is accepted; thus, it can be concluded that liquidity, dividend policy, and asset structure do not affect stock prices. Consequently, the independent variables do not have a simultaneous effect on the dependent variable.</w:t>
      </w:r>
    </w:p>
    <w:p w14:paraId="7063D392" w14:textId="77777777" w:rsidR="00065583" w:rsidRDefault="00065583" w:rsidP="00065583">
      <w:pPr>
        <w:spacing w:after="0" w:line="240" w:lineRule="auto"/>
        <w:jc w:val="both"/>
        <w:rPr>
          <w:rFonts w:ascii="Times New Roman" w:hAnsi="Times New Roman" w:cs="Times New Roman"/>
          <w:sz w:val="20"/>
          <w:szCs w:val="20"/>
        </w:rPr>
      </w:pPr>
    </w:p>
    <w:p w14:paraId="40B87390" w14:textId="77777777" w:rsidR="00065583" w:rsidRPr="006E5451" w:rsidRDefault="00065583" w:rsidP="00065583">
      <w:pPr>
        <w:pStyle w:val="ListParagraph"/>
        <w:numPr>
          <w:ilvl w:val="2"/>
          <w:numId w:val="1"/>
        </w:numPr>
        <w:spacing w:after="0" w:line="240" w:lineRule="auto"/>
        <w:jc w:val="both"/>
        <w:rPr>
          <w:rFonts w:ascii="Times New Roman" w:hAnsi="Times New Roman" w:cs="Times New Roman"/>
          <w:bCs/>
          <w:sz w:val="23"/>
          <w:szCs w:val="23"/>
        </w:rPr>
      </w:pPr>
      <w:r w:rsidRPr="006E5451">
        <w:rPr>
          <w:rFonts w:ascii="Times New Roman" w:hAnsi="Times New Roman" w:cs="Times New Roman"/>
          <w:bCs/>
          <w:i/>
          <w:spacing w:val="-2"/>
          <w:sz w:val="23"/>
          <w:szCs w:val="23"/>
        </w:rPr>
        <w:t>R-Square</w:t>
      </w:r>
      <w:r w:rsidRPr="006E5451">
        <w:rPr>
          <w:rFonts w:ascii="Times New Roman" w:hAnsi="Times New Roman" w:cs="Times New Roman"/>
          <w:bCs/>
          <w:i/>
          <w:spacing w:val="-8"/>
          <w:sz w:val="23"/>
          <w:szCs w:val="23"/>
        </w:rPr>
        <w:t xml:space="preserve"> </w:t>
      </w:r>
      <w:r w:rsidRPr="006E5451">
        <w:rPr>
          <w:rFonts w:ascii="Times New Roman" w:hAnsi="Times New Roman" w:cs="Times New Roman"/>
          <w:bCs/>
          <w:spacing w:val="-4"/>
          <w:sz w:val="23"/>
          <w:szCs w:val="23"/>
        </w:rPr>
        <w:t>(R2)</w:t>
      </w:r>
    </w:p>
    <w:p w14:paraId="7F3627F6" w14:textId="77777777" w:rsidR="00065583" w:rsidRDefault="00065583" w:rsidP="00065583">
      <w:pPr>
        <w:spacing w:after="0" w:line="240" w:lineRule="auto"/>
        <w:jc w:val="center"/>
        <w:rPr>
          <w:rFonts w:ascii="Times New Roman" w:hAnsi="Times New Roman" w:cs="Times New Roman"/>
          <w:bCs/>
          <w:sz w:val="20"/>
          <w:szCs w:val="20"/>
        </w:rPr>
      </w:pPr>
    </w:p>
    <w:p w14:paraId="5BA8019A" w14:textId="19C8B3A5" w:rsidR="00065583" w:rsidRDefault="00065583" w:rsidP="00065583">
      <w:pPr>
        <w:spacing w:after="0" w:line="240" w:lineRule="auto"/>
        <w:jc w:val="center"/>
        <w:rPr>
          <w:rFonts w:ascii="Times New Roman" w:hAnsi="Times New Roman" w:cs="Times New Roman"/>
          <w:bCs/>
          <w:sz w:val="20"/>
          <w:szCs w:val="20"/>
        </w:rPr>
      </w:pPr>
      <w:r>
        <w:rPr>
          <w:rFonts w:ascii="Times New Roman" w:hAnsi="Times New Roman" w:cs="Times New Roman"/>
          <w:b/>
          <w:sz w:val="20"/>
          <w:szCs w:val="20"/>
        </w:rPr>
        <w:t>Table 1</w:t>
      </w:r>
      <w:r w:rsidR="003B555F">
        <w:rPr>
          <w:rFonts w:ascii="Times New Roman" w:hAnsi="Times New Roman" w:cs="Times New Roman"/>
          <w:b/>
          <w:sz w:val="20"/>
          <w:szCs w:val="20"/>
        </w:rPr>
        <w:t>0</w:t>
      </w:r>
      <w:r>
        <w:rPr>
          <w:rFonts w:ascii="Times New Roman" w:hAnsi="Times New Roman" w:cs="Times New Roman"/>
          <w:b/>
          <w:sz w:val="20"/>
          <w:szCs w:val="20"/>
        </w:rPr>
        <w:t xml:space="preserve">. </w:t>
      </w:r>
      <w:r w:rsidRPr="006E5451">
        <w:rPr>
          <w:rFonts w:ascii="Times New Roman" w:hAnsi="Times New Roman" w:cs="Times New Roman"/>
          <w:bCs/>
          <w:sz w:val="20"/>
          <w:szCs w:val="20"/>
        </w:rPr>
        <w:t>R-Square Test Results</w:t>
      </w:r>
    </w:p>
    <w:tbl>
      <w:tblPr>
        <w:tblW w:w="0" w:type="auto"/>
        <w:jc w:val="center"/>
        <w:tblLayout w:type="fixed"/>
        <w:tblCellMar>
          <w:left w:w="0" w:type="dxa"/>
          <w:right w:w="0" w:type="dxa"/>
        </w:tblCellMar>
        <w:tblLook w:val="01E0" w:firstRow="1" w:lastRow="1" w:firstColumn="1" w:lastColumn="1" w:noHBand="0" w:noVBand="0"/>
      </w:tblPr>
      <w:tblGrid>
        <w:gridCol w:w="2934"/>
        <w:gridCol w:w="2028"/>
      </w:tblGrid>
      <w:tr w:rsidR="00065583" w14:paraId="7951275F" w14:textId="77777777" w:rsidTr="00C466A9">
        <w:trPr>
          <w:trHeight w:val="58"/>
          <w:jc w:val="center"/>
        </w:trPr>
        <w:tc>
          <w:tcPr>
            <w:tcW w:w="2934" w:type="dxa"/>
            <w:tcBorders>
              <w:top w:val="single" w:sz="4" w:space="0" w:color="000000"/>
            </w:tcBorders>
          </w:tcPr>
          <w:p w14:paraId="575246E3" w14:textId="77777777" w:rsidR="00065583" w:rsidRDefault="00065583" w:rsidP="00C466A9">
            <w:pPr>
              <w:pStyle w:val="TableParagraph"/>
              <w:ind w:left="115"/>
              <w:jc w:val="left"/>
              <w:rPr>
                <w:sz w:val="20"/>
              </w:rPr>
            </w:pPr>
            <w:r>
              <w:rPr>
                <w:spacing w:val="-4"/>
                <w:sz w:val="20"/>
              </w:rPr>
              <w:t>R-</w:t>
            </w:r>
            <w:r>
              <w:rPr>
                <w:spacing w:val="-2"/>
                <w:sz w:val="20"/>
              </w:rPr>
              <w:t>squared</w:t>
            </w:r>
          </w:p>
        </w:tc>
        <w:tc>
          <w:tcPr>
            <w:tcW w:w="2028" w:type="dxa"/>
            <w:tcBorders>
              <w:top w:val="single" w:sz="4" w:space="0" w:color="000000"/>
            </w:tcBorders>
          </w:tcPr>
          <w:p w14:paraId="0A76596B" w14:textId="77777777" w:rsidR="00065583" w:rsidRDefault="00065583" w:rsidP="00C466A9">
            <w:pPr>
              <w:pStyle w:val="TableParagraph"/>
              <w:ind w:right="103"/>
              <w:jc w:val="right"/>
              <w:rPr>
                <w:sz w:val="20"/>
              </w:rPr>
            </w:pPr>
            <w:r>
              <w:rPr>
                <w:spacing w:val="-2"/>
                <w:sz w:val="20"/>
              </w:rPr>
              <w:t>0.132909</w:t>
            </w:r>
          </w:p>
        </w:tc>
      </w:tr>
      <w:tr w:rsidR="00065583" w14:paraId="4C4F35F4" w14:textId="77777777" w:rsidTr="00C466A9">
        <w:trPr>
          <w:trHeight w:val="68"/>
          <w:jc w:val="center"/>
        </w:trPr>
        <w:tc>
          <w:tcPr>
            <w:tcW w:w="2934" w:type="dxa"/>
          </w:tcPr>
          <w:p w14:paraId="39606EFC" w14:textId="77777777" w:rsidR="00065583" w:rsidRDefault="00065583" w:rsidP="00C466A9">
            <w:pPr>
              <w:pStyle w:val="TableParagraph"/>
              <w:ind w:left="115"/>
              <w:jc w:val="left"/>
              <w:rPr>
                <w:sz w:val="20"/>
              </w:rPr>
            </w:pPr>
            <w:r>
              <w:rPr>
                <w:spacing w:val="-4"/>
                <w:sz w:val="20"/>
              </w:rPr>
              <w:t>Adjusted</w:t>
            </w:r>
            <w:r>
              <w:rPr>
                <w:spacing w:val="6"/>
                <w:sz w:val="20"/>
              </w:rPr>
              <w:t xml:space="preserve"> </w:t>
            </w:r>
            <w:r>
              <w:rPr>
                <w:spacing w:val="-4"/>
                <w:sz w:val="20"/>
              </w:rPr>
              <w:t>R-squared</w:t>
            </w:r>
          </w:p>
        </w:tc>
        <w:tc>
          <w:tcPr>
            <w:tcW w:w="2028" w:type="dxa"/>
          </w:tcPr>
          <w:p w14:paraId="438E7C9C" w14:textId="77777777" w:rsidR="00065583" w:rsidRDefault="00065583" w:rsidP="00C466A9">
            <w:pPr>
              <w:pStyle w:val="TableParagraph"/>
              <w:ind w:right="103"/>
              <w:jc w:val="right"/>
              <w:rPr>
                <w:sz w:val="20"/>
              </w:rPr>
            </w:pPr>
            <w:r>
              <w:rPr>
                <w:spacing w:val="-2"/>
                <w:sz w:val="20"/>
              </w:rPr>
              <w:t>0.069463</w:t>
            </w:r>
          </w:p>
        </w:tc>
      </w:tr>
      <w:tr w:rsidR="00065583" w14:paraId="2BE7B759" w14:textId="77777777" w:rsidTr="00C466A9">
        <w:trPr>
          <w:trHeight w:val="68"/>
          <w:jc w:val="center"/>
        </w:trPr>
        <w:tc>
          <w:tcPr>
            <w:tcW w:w="2934" w:type="dxa"/>
          </w:tcPr>
          <w:p w14:paraId="15D59DD8" w14:textId="77777777" w:rsidR="00065583" w:rsidRDefault="00065583" w:rsidP="00C466A9">
            <w:pPr>
              <w:pStyle w:val="TableParagraph"/>
              <w:ind w:left="115"/>
              <w:jc w:val="left"/>
              <w:rPr>
                <w:sz w:val="20"/>
              </w:rPr>
            </w:pPr>
            <w:r>
              <w:rPr>
                <w:sz w:val="20"/>
              </w:rPr>
              <w:t>S.E.</w:t>
            </w:r>
            <w:r>
              <w:rPr>
                <w:spacing w:val="-11"/>
                <w:sz w:val="20"/>
              </w:rPr>
              <w:t xml:space="preserve"> </w:t>
            </w:r>
            <w:r>
              <w:rPr>
                <w:sz w:val="20"/>
              </w:rPr>
              <w:t>of</w:t>
            </w:r>
            <w:r>
              <w:rPr>
                <w:spacing w:val="-11"/>
                <w:sz w:val="20"/>
              </w:rPr>
              <w:t xml:space="preserve"> </w:t>
            </w:r>
            <w:r>
              <w:rPr>
                <w:spacing w:val="-2"/>
                <w:sz w:val="20"/>
              </w:rPr>
              <w:t>regression</w:t>
            </w:r>
          </w:p>
        </w:tc>
        <w:tc>
          <w:tcPr>
            <w:tcW w:w="2028" w:type="dxa"/>
          </w:tcPr>
          <w:p w14:paraId="3F1536E5" w14:textId="77777777" w:rsidR="00065583" w:rsidRDefault="00065583" w:rsidP="00C466A9">
            <w:pPr>
              <w:pStyle w:val="TableParagraph"/>
              <w:ind w:right="103"/>
              <w:jc w:val="right"/>
              <w:rPr>
                <w:sz w:val="20"/>
              </w:rPr>
            </w:pPr>
            <w:r>
              <w:rPr>
                <w:spacing w:val="-2"/>
                <w:sz w:val="20"/>
              </w:rPr>
              <w:t>1805.129</w:t>
            </w:r>
          </w:p>
        </w:tc>
      </w:tr>
      <w:tr w:rsidR="00065583" w14:paraId="4E0078FA" w14:textId="77777777" w:rsidTr="00C466A9">
        <w:trPr>
          <w:trHeight w:val="68"/>
          <w:jc w:val="center"/>
        </w:trPr>
        <w:tc>
          <w:tcPr>
            <w:tcW w:w="2934" w:type="dxa"/>
          </w:tcPr>
          <w:p w14:paraId="7371A819" w14:textId="77777777" w:rsidR="00065583" w:rsidRDefault="00065583" w:rsidP="00C466A9">
            <w:pPr>
              <w:pStyle w:val="TableParagraph"/>
              <w:ind w:left="115"/>
              <w:jc w:val="left"/>
              <w:rPr>
                <w:sz w:val="20"/>
              </w:rPr>
            </w:pPr>
            <w:r>
              <w:rPr>
                <w:spacing w:val="-2"/>
                <w:sz w:val="20"/>
              </w:rPr>
              <w:t>Sum</w:t>
            </w:r>
            <w:r>
              <w:rPr>
                <w:spacing w:val="-9"/>
                <w:sz w:val="20"/>
              </w:rPr>
              <w:t xml:space="preserve"> </w:t>
            </w:r>
            <w:r>
              <w:rPr>
                <w:spacing w:val="-2"/>
                <w:sz w:val="20"/>
              </w:rPr>
              <w:t>squared</w:t>
            </w:r>
            <w:r>
              <w:rPr>
                <w:spacing w:val="-8"/>
                <w:sz w:val="20"/>
              </w:rPr>
              <w:t xml:space="preserve"> </w:t>
            </w:r>
            <w:r>
              <w:rPr>
                <w:spacing w:val="-4"/>
                <w:sz w:val="20"/>
              </w:rPr>
              <w:t>resid</w:t>
            </w:r>
          </w:p>
        </w:tc>
        <w:tc>
          <w:tcPr>
            <w:tcW w:w="2028" w:type="dxa"/>
          </w:tcPr>
          <w:p w14:paraId="6A4AADF5" w14:textId="77777777" w:rsidR="00065583" w:rsidRDefault="00065583" w:rsidP="00C466A9">
            <w:pPr>
              <w:pStyle w:val="TableParagraph"/>
              <w:ind w:right="104"/>
              <w:jc w:val="right"/>
              <w:rPr>
                <w:sz w:val="20"/>
              </w:rPr>
            </w:pPr>
            <w:r>
              <w:rPr>
                <w:spacing w:val="-2"/>
                <w:sz w:val="20"/>
              </w:rPr>
              <w:t>1.34E+08</w:t>
            </w:r>
          </w:p>
        </w:tc>
      </w:tr>
      <w:tr w:rsidR="00065583" w14:paraId="261F55C8" w14:textId="77777777" w:rsidTr="00C466A9">
        <w:trPr>
          <w:trHeight w:val="68"/>
          <w:jc w:val="center"/>
        </w:trPr>
        <w:tc>
          <w:tcPr>
            <w:tcW w:w="2934" w:type="dxa"/>
          </w:tcPr>
          <w:p w14:paraId="032DFB05" w14:textId="77777777" w:rsidR="00065583" w:rsidRDefault="00065583" w:rsidP="00C466A9">
            <w:pPr>
              <w:pStyle w:val="TableParagraph"/>
              <w:ind w:left="115"/>
              <w:jc w:val="left"/>
              <w:rPr>
                <w:sz w:val="20"/>
              </w:rPr>
            </w:pPr>
            <w:r>
              <w:rPr>
                <w:sz w:val="20"/>
              </w:rPr>
              <w:t>Log</w:t>
            </w:r>
            <w:r>
              <w:rPr>
                <w:spacing w:val="-12"/>
                <w:sz w:val="20"/>
              </w:rPr>
              <w:t xml:space="preserve"> </w:t>
            </w:r>
            <w:r>
              <w:rPr>
                <w:spacing w:val="-2"/>
                <w:sz w:val="20"/>
              </w:rPr>
              <w:t>likelihood</w:t>
            </w:r>
          </w:p>
        </w:tc>
        <w:tc>
          <w:tcPr>
            <w:tcW w:w="2028" w:type="dxa"/>
          </w:tcPr>
          <w:p w14:paraId="1603AD62" w14:textId="77777777" w:rsidR="00065583" w:rsidRDefault="00065583" w:rsidP="00C466A9">
            <w:pPr>
              <w:pStyle w:val="TableParagraph"/>
              <w:ind w:right="103"/>
              <w:jc w:val="right"/>
              <w:rPr>
                <w:sz w:val="20"/>
              </w:rPr>
            </w:pPr>
            <w:r>
              <w:rPr>
                <w:spacing w:val="-4"/>
                <w:sz w:val="20"/>
              </w:rPr>
              <w:t>-</w:t>
            </w:r>
            <w:r>
              <w:rPr>
                <w:spacing w:val="-2"/>
                <w:sz w:val="20"/>
              </w:rPr>
              <w:t>399.1851</w:t>
            </w:r>
          </w:p>
        </w:tc>
      </w:tr>
      <w:tr w:rsidR="00065583" w14:paraId="19E579FA" w14:textId="77777777" w:rsidTr="00C466A9">
        <w:trPr>
          <w:trHeight w:val="68"/>
          <w:jc w:val="center"/>
        </w:trPr>
        <w:tc>
          <w:tcPr>
            <w:tcW w:w="2934" w:type="dxa"/>
          </w:tcPr>
          <w:p w14:paraId="1B2AA796" w14:textId="77777777" w:rsidR="00065583" w:rsidRDefault="00065583" w:rsidP="00C466A9">
            <w:pPr>
              <w:pStyle w:val="TableParagraph"/>
              <w:ind w:left="115"/>
              <w:jc w:val="left"/>
              <w:rPr>
                <w:sz w:val="20"/>
              </w:rPr>
            </w:pPr>
            <w:r>
              <w:rPr>
                <w:spacing w:val="-5"/>
                <w:sz w:val="20"/>
              </w:rPr>
              <w:t>F-</w:t>
            </w:r>
            <w:r>
              <w:rPr>
                <w:spacing w:val="-2"/>
                <w:sz w:val="20"/>
              </w:rPr>
              <w:t>statistic</w:t>
            </w:r>
          </w:p>
        </w:tc>
        <w:tc>
          <w:tcPr>
            <w:tcW w:w="2028" w:type="dxa"/>
          </w:tcPr>
          <w:p w14:paraId="4E6BD55F" w14:textId="77777777" w:rsidR="00065583" w:rsidRDefault="00065583" w:rsidP="00C466A9">
            <w:pPr>
              <w:pStyle w:val="TableParagraph"/>
              <w:ind w:right="103"/>
              <w:jc w:val="right"/>
              <w:rPr>
                <w:sz w:val="20"/>
              </w:rPr>
            </w:pPr>
            <w:r>
              <w:rPr>
                <w:spacing w:val="-2"/>
                <w:sz w:val="20"/>
              </w:rPr>
              <w:t>2.094847</w:t>
            </w:r>
          </w:p>
        </w:tc>
      </w:tr>
      <w:tr w:rsidR="00065583" w14:paraId="2783D775" w14:textId="77777777" w:rsidTr="00C466A9">
        <w:trPr>
          <w:trHeight w:val="68"/>
          <w:jc w:val="center"/>
        </w:trPr>
        <w:tc>
          <w:tcPr>
            <w:tcW w:w="2934" w:type="dxa"/>
            <w:tcBorders>
              <w:bottom w:val="single" w:sz="4" w:space="0" w:color="000000"/>
            </w:tcBorders>
          </w:tcPr>
          <w:p w14:paraId="138524D8" w14:textId="77777777" w:rsidR="00065583" w:rsidRDefault="00065583" w:rsidP="00C466A9">
            <w:pPr>
              <w:pStyle w:val="TableParagraph"/>
              <w:ind w:left="115"/>
              <w:jc w:val="left"/>
              <w:rPr>
                <w:sz w:val="20"/>
              </w:rPr>
            </w:pPr>
            <w:r>
              <w:rPr>
                <w:spacing w:val="-5"/>
                <w:sz w:val="20"/>
              </w:rPr>
              <w:t>Prob(F-</w:t>
            </w:r>
            <w:r>
              <w:rPr>
                <w:spacing w:val="-2"/>
                <w:sz w:val="20"/>
              </w:rPr>
              <w:t>statistic)</w:t>
            </w:r>
          </w:p>
        </w:tc>
        <w:tc>
          <w:tcPr>
            <w:tcW w:w="2028" w:type="dxa"/>
            <w:tcBorders>
              <w:bottom w:val="single" w:sz="4" w:space="0" w:color="000000"/>
            </w:tcBorders>
          </w:tcPr>
          <w:p w14:paraId="75E32EB5" w14:textId="77777777" w:rsidR="00065583" w:rsidRDefault="00065583" w:rsidP="00C466A9">
            <w:pPr>
              <w:pStyle w:val="TableParagraph"/>
              <w:ind w:right="106"/>
              <w:jc w:val="right"/>
              <w:rPr>
                <w:sz w:val="20"/>
              </w:rPr>
            </w:pPr>
            <w:r>
              <w:rPr>
                <w:spacing w:val="-2"/>
                <w:sz w:val="20"/>
              </w:rPr>
              <w:t>0.115729</w:t>
            </w:r>
          </w:p>
        </w:tc>
      </w:tr>
    </w:tbl>
    <w:p w14:paraId="71E3D74D" w14:textId="77777777" w:rsidR="009E6E98" w:rsidRDefault="009E6E98" w:rsidP="00065583">
      <w:pPr>
        <w:spacing w:after="0" w:line="240" w:lineRule="auto"/>
        <w:ind w:firstLine="360"/>
        <w:jc w:val="both"/>
        <w:rPr>
          <w:rFonts w:ascii="Times New Roman" w:hAnsi="Times New Roman" w:cs="Times New Roman"/>
          <w:bCs/>
          <w:sz w:val="20"/>
          <w:szCs w:val="20"/>
        </w:rPr>
      </w:pPr>
    </w:p>
    <w:p w14:paraId="07ED672B" w14:textId="7FE96428" w:rsidR="00065583" w:rsidRDefault="00065583" w:rsidP="00065583">
      <w:pPr>
        <w:spacing w:after="0" w:line="240" w:lineRule="auto"/>
        <w:ind w:firstLine="360"/>
        <w:jc w:val="both"/>
        <w:rPr>
          <w:rFonts w:ascii="Times New Roman" w:hAnsi="Times New Roman" w:cs="Times New Roman"/>
          <w:bCs/>
          <w:sz w:val="20"/>
          <w:szCs w:val="20"/>
        </w:rPr>
      </w:pPr>
      <w:r w:rsidRPr="006E5451">
        <w:rPr>
          <w:rFonts w:ascii="Times New Roman" w:hAnsi="Times New Roman" w:cs="Times New Roman"/>
          <w:bCs/>
          <w:sz w:val="20"/>
          <w:szCs w:val="20"/>
        </w:rPr>
        <w:t xml:space="preserve">Based on the results in Table </w:t>
      </w:r>
      <w:r>
        <w:rPr>
          <w:rFonts w:ascii="Times New Roman" w:hAnsi="Times New Roman" w:cs="Times New Roman"/>
          <w:bCs/>
          <w:sz w:val="20"/>
          <w:szCs w:val="20"/>
        </w:rPr>
        <w:t>1</w:t>
      </w:r>
      <w:r w:rsidR="003B555F">
        <w:rPr>
          <w:rFonts w:ascii="Times New Roman" w:hAnsi="Times New Roman" w:cs="Times New Roman"/>
          <w:bCs/>
          <w:sz w:val="20"/>
          <w:szCs w:val="20"/>
        </w:rPr>
        <w:t>0</w:t>
      </w:r>
      <w:r>
        <w:rPr>
          <w:rFonts w:ascii="Times New Roman" w:hAnsi="Times New Roman" w:cs="Times New Roman"/>
          <w:bCs/>
          <w:sz w:val="20"/>
          <w:szCs w:val="20"/>
        </w:rPr>
        <w:t>.</w:t>
      </w:r>
      <w:r w:rsidRPr="006E5451">
        <w:rPr>
          <w:rFonts w:ascii="Times New Roman" w:hAnsi="Times New Roman" w:cs="Times New Roman"/>
          <w:bCs/>
          <w:sz w:val="20"/>
          <w:szCs w:val="20"/>
        </w:rPr>
        <w:t xml:space="preserve"> above, the R-Square test results can be seen. The independent variables—liquidity—explain 0.06, or 6%, of the dependent variable (stock price), while the remaining 94% is explained by other variables.</w:t>
      </w:r>
    </w:p>
    <w:p w14:paraId="416F8227" w14:textId="77777777" w:rsidR="00065583" w:rsidRPr="00065583" w:rsidRDefault="00065583" w:rsidP="00065583">
      <w:pPr>
        <w:spacing w:after="0"/>
        <w:jc w:val="both"/>
        <w:rPr>
          <w:rFonts w:ascii="Times New Roman" w:hAnsi="Times New Roman" w:cs="Times New Roman"/>
          <w:sz w:val="20"/>
          <w:szCs w:val="20"/>
        </w:rPr>
      </w:pPr>
    </w:p>
    <w:p w14:paraId="0EA70BF0" w14:textId="47150E73" w:rsidR="008B543F" w:rsidRDefault="008B543F" w:rsidP="008B543F">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DISCUSSION</w:t>
      </w:r>
    </w:p>
    <w:p w14:paraId="4010B324" w14:textId="77777777" w:rsidR="00003D68" w:rsidRDefault="00003D68" w:rsidP="00003D68">
      <w:pPr>
        <w:spacing w:after="0"/>
        <w:jc w:val="both"/>
        <w:rPr>
          <w:rFonts w:ascii="Times New Roman" w:hAnsi="Times New Roman" w:cs="Times New Roman"/>
          <w:sz w:val="20"/>
          <w:szCs w:val="20"/>
          <w:lang w:val="nn-NO"/>
        </w:rPr>
      </w:pPr>
    </w:p>
    <w:p w14:paraId="3EB44C6B" w14:textId="3462BB1D" w:rsidR="009E6E98" w:rsidRPr="009E6E98" w:rsidRDefault="009E6E98" w:rsidP="009E6E98">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This discussion is based on the results of tests conducted to obtain analytical findings that explain the relationship between the independent and dependent variables. In the test results from this study, there are two variables: one independent variable</w:t>
      </w:r>
      <w:r>
        <w:rPr>
          <w:rFonts w:ascii="Times New Roman" w:hAnsi="Times New Roman" w:cs="Times New Roman"/>
          <w:sz w:val="20"/>
          <w:szCs w:val="20"/>
        </w:rPr>
        <w:t xml:space="preserve"> </w:t>
      </w:r>
      <w:r w:rsidRPr="009E6E98">
        <w:rPr>
          <w:rFonts w:ascii="Times New Roman" w:hAnsi="Times New Roman" w:cs="Times New Roman"/>
          <w:sz w:val="20"/>
          <w:szCs w:val="20"/>
        </w:rPr>
        <w:t>liquidity</w:t>
      </w:r>
      <w:r>
        <w:rPr>
          <w:rFonts w:ascii="Times New Roman" w:hAnsi="Times New Roman" w:cs="Times New Roman"/>
          <w:sz w:val="20"/>
          <w:szCs w:val="20"/>
        </w:rPr>
        <w:t xml:space="preserve"> </w:t>
      </w:r>
      <w:r w:rsidRPr="009E6E98">
        <w:rPr>
          <w:rFonts w:ascii="Times New Roman" w:hAnsi="Times New Roman" w:cs="Times New Roman"/>
          <w:sz w:val="20"/>
          <w:szCs w:val="20"/>
        </w:rPr>
        <w:t>and one dependent variable</w:t>
      </w:r>
      <w:r>
        <w:rPr>
          <w:rFonts w:ascii="Times New Roman" w:hAnsi="Times New Roman" w:cs="Times New Roman"/>
          <w:sz w:val="20"/>
          <w:szCs w:val="20"/>
        </w:rPr>
        <w:t xml:space="preserve"> s</w:t>
      </w:r>
      <w:r w:rsidRPr="009E6E98">
        <w:rPr>
          <w:rFonts w:ascii="Times New Roman" w:hAnsi="Times New Roman" w:cs="Times New Roman"/>
          <w:sz w:val="20"/>
          <w:szCs w:val="20"/>
        </w:rPr>
        <w:t>tock price</w:t>
      </w:r>
    </w:p>
    <w:p w14:paraId="3BFD1BE3" w14:textId="597478D3" w:rsidR="00003D68" w:rsidRPr="003B555F" w:rsidRDefault="00003D68" w:rsidP="009E6E98">
      <w:pPr>
        <w:spacing w:after="0"/>
        <w:ind w:firstLine="360"/>
        <w:jc w:val="both"/>
        <w:rPr>
          <w:rFonts w:ascii="Times New Roman" w:hAnsi="Times New Roman" w:cs="Times New Roman"/>
          <w:sz w:val="20"/>
          <w:szCs w:val="20"/>
        </w:rPr>
      </w:pPr>
    </w:p>
    <w:p w14:paraId="0A916876" w14:textId="3AEFFF38" w:rsidR="00003D68" w:rsidRPr="009E6E98" w:rsidRDefault="009E6E98" w:rsidP="00003D68">
      <w:pPr>
        <w:pStyle w:val="ListParagraph"/>
        <w:numPr>
          <w:ilvl w:val="1"/>
          <w:numId w:val="1"/>
        </w:numPr>
        <w:spacing w:after="0"/>
        <w:jc w:val="both"/>
        <w:rPr>
          <w:rFonts w:ascii="Times New Roman" w:hAnsi="Times New Roman" w:cs="Times New Roman"/>
          <w:b/>
          <w:bCs/>
          <w:i/>
          <w:iCs/>
          <w:sz w:val="23"/>
          <w:szCs w:val="23"/>
        </w:rPr>
      </w:pPr>
      <w:r w:rsidRPr="009E6E98">
        <w:rPr>
          <w:rFonts w:ascii="Times New Roman" w:hAnsi="Times New Roman" w:cs="Times New Roman"/>
          <w:b/>
          <w:bCs/>
          <w:i/>
          <w:iCs/>
          <w:sz w:val="23"/>
          <w:szCs w:val="23"/>
        </w:rPr>
        <w:t>The Effect of Liquidity on Stock Prices</w:t>
      </w:r>
    </w:p>
    <w:p w14:paraId="3872A4FA" w14:textId="77777777" w:rsidR="00003D68" w:rsidRPr="009E6E98" w:rsidRDefault="00003D68" w:rsidP="00003D68">
      <w:pPr>
        <w:spacing w:after="0"/>
        <w:jc w:val="both"/>
        <w:rPr>
          <w:rFonts w:ascii="Times New Roman" w:hAnsi="Times New Roman" w:cs="Times New Roman"/>
          <w:sz w:val="20"/>
          <w:szCs w:val="20"/>
        </w:rPr>
      </w:pPr>
    </w:p>
    <w:p w14:paraId="344259E8" w14:textId="7BDA033E" w:rsidR="00003D68" w:rsidRDefault="009E6E98" w:rsidP="009E6E98">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 xml:space="preserve">Based on the results of the hypothesis test (t-test) for the liquidity variable, as projected by the current ratio (CR), on stock prices, the calculation shows that the Prob. value obtained is 0.1077, which is greater than 0.05. Therefore, it can be concluded that the liquidity variable does not affect stock prices. This means that hypothesis H1, which states that liquidity has a positive and significant effect on stock prices, is not proven or is rejected. This implies that stock prices will not rise even if a company does not manage its debt effectively. This study aligns with the research by </w:t>
      </w:r>
      <w:r w:rsidR="0036284A">
        <w:rPr>
          <w:rFonts w:ascii="Times New Roman" w:hAnsi="Times New Roman" w:cs="Times New Roman"/>
          <w:sz w:val="20"/>
          <w:szCs w:val="20"/>
        </w:rPr>
        <w:t>[5]</w:t>
      </w:r>
      <w:r w:rsidRPr="009E6E98">
        <w:rPr>
          <w:rFonts w:ascii="Times New Roman" w:hAnsi="Times New Roman" w:cs="Times New Roman"/>
          <w:sz w:val="20"/>
          <w:szCs w:val="20"/>
        </w:rPr>
        <w:t xml:space="preserve">, </w:t>
      </w:r>
      <w:r w:rsidR="005A4CCB">
        <w:rPr>
          <w:rFonts w:ascii="Times New Roman" w:hAnsi="Times New Roman" w:cs="Times New Roman"/>
          <w:sz w:val="20"/>
          <w:szCs w:val="20"/>
        </w:rPr>
        <w:t>[16]</w:t>
      </w:r>
      <w:r w:rsidRPr="009E6E98">
        <w:rPr>
          <w:rFonts w:ascii="Times New Roman" w:hAnsi="Times New Roman" w:cs="Times New Roman"/>
          <w:sz w:val="20"/>
          <w:szCs w:val="20"/>
        </w:rPr>
        <w:t xml:space="preserve">, and </w:t>
      </w:r>
      <w:r w:rsidR="005A4CCB">
        <w:rPr>
          <w:rFonts w:ascii="Times New Roman" w:hAnsi="Times New Roman" w:cs="Times New Roman"/>
          <w:sz w:val="20"/>
          <w:szCs w:val="20"/>
        </w:rPr>
        <w:t>[17]</w:t>
      </w:r>
      <w:r w:rsidRPr="009E6E98">
        <w:rPr>
          <w:rFonts w:ascii="Times New Roman" w:hAnsi="Times New Roman" w:cs="Times New Roman"/>
          <w:sz w:val="20"/>
          <w:szCs w:val="20"/>
        </w:rPr>
        <w:t>, which state that liquidity does not affect stock prices. Meanwhile, this study contradicts the research conducted</w:t>
      </w:r>
      <w:r w:rsidR="005A4CCB">
        <w:rPr>
          <w:rFonts w:ascii="Times New Roman" w:hAnsi="Times New Roman" w:cs="Times New Roman"/>
          <w:sz w:val="20"/>
          <w:szCs w:val="20"/>
        </w:rPr>
        <w:t xml:space="preserve"> by [18]</w:t>
      </w:r>
      <w:r w:rsidRPr="009E6E98">
        <w:rPr>
          <w:rFonts w:ascii="Times New Roman" w:hAnsi="Times New Roman" w:cs="Times New Roman"/>
          <w:sz w:val="20"/>
          <w:szCs w:val="20"/>
        </w:rPr>
        <w:t>, which states that liquidity has a positive and significant effect on stock prices.</w:t>
      </w:r>
    </w:p>
    <w:p w14:paraId="463F85C0" w14:textId="77777777" w:rsidR="009E6E98" w:rsidRPr="009E6E98" w:rsidRDefault="009E6E98" w:rsidP="009E6E98">
      <w:pPr>
        <w:spacing w:after="0"/>
        <w:ind w:firstLine="360"/>
        <w:jc w:val="both"/>
        <w:rPr>
          <w:rFonts w:ascii="Times New Roman" w:hAnsi="Times New Roman" w:cs="Times New Roman"/>
          <w:sz w:val="20"/>
          <w:szCs w:val="20"/>
        </w:rPr>
      </w:pPr>
    </w:p>
    <w:p w14:paraId="135BD989" w14:textId="12EAE744" w:rsidR="008B543F" w:rsidRPr="008B543F" w:rsidRDefault="008B543F" w:rsidP="008B543F">
      <w:pPr>
        <w:pStyle w:val="ListParagraph"/>
        <w:numPr>
          <w:ilvl w:val="0"/>
          <w:numId w:val="1"/>
        </w:numPr>
        <w:spacing w:after="0"/>
        <w:jc w:val="both"/>
        <w:rPr>
          <w:rFonts w:ascii="Times New Roman" w:hAnsi="Times New Roman" w:cs="Times New Roman"/>
          <w:b/>
          <w:bCs/>
          <w:sz w:val="23"/>
          <w:szCs w:val="23"/>
          <w:lang w:val="nn-NO"/>
        </w:rPr>
      </w:pPr>
      <w:r w:rsidRPr="008B543F">
        <w:rPr>
          <w:rFonts w:ascii="Times New Roman" w:hAnsi="Times New Roman" w:cs="Times New Roman"/>
          <w:b/>
          <w:bCs/>
          <w:sz w:val="23"/>
          <w:szCs w:val="23"/>
          <w:lang w:val="nn-NO"/>
        </w:rPr>
        <w:t>CONCLUSION</w:t>
      </w:r>
    </w:p>
    <w:p w14:paraId="772654C6" w14:textId="77777777" w:rsidR="008B543F" w:rsidRDefault="008B543F" w:rsidP="008B543F">
      <w:pPr>
        <w:spacing w:after="0"/>
        <w:jc w:val="both"/>
        <w:rPr>
          <w:rFonts w:ascii="Times New Roman" w:hAnsi="Times New Roman" w:cs="Times New Roman"/>
          <w:sz w:val="20"/>
          <w:szCs w:val="20"/>
          <w:lang w:val="nn-NO"/>
        </w:rPr>
      </w:pPr>
    </w:p>
    <w:p w14:paraId="46300DEA" w14:textId="77777777" w:rsidR="009E6E98" w:rsidRPr="009E6E98" w:rsidRDefault="009E6E98" w:rsidP="009E6E98">
      <w:pPr>
        <w:spacing w:after="0"/>
        <w:ind w:firstLine="360"/>
        <w:jc w:val="both"/>
        <w:rPr>
          <w:rFonts w:ascii="Times New Roman" w:hAnsi="Times New Roman" w:cs="Times New Roman"/>
          <w:sz w:val="20"/>
          <w:szCs w:val="20"/>
        </w:rPr>
      </w:pPr>
      <w:r w:rsidRPr="009E6E98">
        <w:rPr>
          <w:rFonts w:ascii="Times New Roman" w:hAnsi="Times New Roman" w:cs="Times New Roman"/>
          <w:sz w:val="20"/>
          <w:szCs w:val="20"/>
        </w:rPr>
        <w:t>Based on the results of a study on the effect of liquidity on stock prices of manufacturing companies in the automotive industry listed on the Indonesia Stock Exchange (IDX) for the period 2018–2022, the following conclusions can be drawn. The effect of liquidity on stock prices, as directly indicated by the hypothesis test (t-test), shows a Prob. value of 0.1077, which is greater than 0.05. Therefore, based on these calculations, it can be concluded that the liquidity variable does not affect stock prices in automotive manufacturing companies listed on the IDX during the 2018–2022 period.</w:t>
      </w:r>
    </w:p>
    <w:p w14:paraId="38B3C252" w14:textId="77777777" w:rsidR="009E6E98" w:rsidRDefault="009E6E98" w:rsidP="009E6E98">
      <w:pPr>
        <w:spacing w:after="0"/>
        <w:jc w:val="both"/>
        <w:rPr>
          <w:rFonts w:ascii="Times New Roman" w:hAnsi="Times New Roman" w:cs="Times New Roman"/>
          <w:sz w:val="20"/>
          <w:szCs w:val="20"/>
        </w:rPr>
      </w:pPr>
    </w:p>
    <w:p w14:paraId="37A2D986" w14:textId="0BF2DAA9" w:rsidR="00003D68" w:rsidRPr="009E6E98" w:rsidRDefault="009E6E98" w:rsidP="009E6E98">
      <w:pPr>
        <w:spacing w:after="0"/>
        <w:jc w:val="both"/>
        <w:rPr>
          <w:rFonts w:ascii="Times New Roman" w:hAnsi="Times New Roman" w:cs="Times New Roman"/>
          <w:sz w:val="23"/>
          <w:szCs w:val="23"/>
        </w:rPr>
      </w:pPr>
      <w:r w:rsidRPr="009E6E98">
        <w:rPr>
          <w:rFonts w:ascii="Times New Roman" w:hAnsi="Times New Roman" w:cs="Times New Roman"/>
          <w:b/>
          <w:bCs/>
          <w:sz w:val="23"/>
          <w:szCs w:val="23"/>
        </w:rPr>
        <w:t>REFERENCES</w:t>
      </w:r>
      <w:r w:rsidR="00003D68" w:rsidRPr="009E6E98">
        <w:rPr>
          <w:rFonts w:ascii="Times New Roman" w:hAnsi="Times New Roman" w:cs="Times New Roman"/>
          <w:sz w:val="23"/>
          <w:szCs w:val="23"/>
        </w:rPr>
        <w:t xml:space="preserve"> </w:t>
      </w:r>
    </w:p>
    <w:p w14:paraId="0B021CD5" w14:textId="77777777" w:rsidR="00003D68" w:rsidRDefault="00003D68" w:rsidP="008B543F">
      <w:pPr>
        <w:spacing w:after="0"/>
        <w:jc w:val="both"/>
        <w:rPr>
          <w:rFonts w:ascii="Times New Roman" w:hAnsi="Times New Roman" w:cs="Times New Roman"/>
          <w:sz w:val="20"/>
          <w:szCs w:val="20"/>
        </w:rPr>
      </w:pPr>
    </w:p>
    <w:p w14:paraId="31AF2229" w14:textId="43243D26" w:rsidR="005A4CCB" w:rsidRPr="00CD3B5A" w:rsidRDefault="005A4CCB" w:rsidP="00CD3B5A">
      <w:pPr>
        <w:spacing w:after="120" w:line="240" w:lineRule="auto"/>
        <w:ind w:left="720" w:hanging="720"/>
        <w:jc w:val="both"/>
        <w:rPr>
          <w:rFonts w:ascii="Times New Roman" w:hAnsi="Times New Roman" w:cs="Times New Roman"/>
          <w:spacing w:val="-4"/>
          <w:sz w:val="20"/>
          <w:szCs w:val="20"/>
          <w:lang w:val="nn-NO"/>
        </w:rPr>
      </w:pPr>
      <w:r w:rsidRPr="00CD3B5A">
        <w:rPr>
          <w:rFonts w:ascii="Times New Roman" w:hAnsi="Times New Roman" w:cs="Times New Roman"/>
          <w:sz w:val="20"/>
          <w:szCs w:val="20"/>
        </w:rPr>
        <w:t>[1]</w:t>
      </w:r>
      <w:r w:rsidRPr="00CD3B5A">
        <w:rPr>
          <w:rFonts w:ascii="Times New Roman" w:hAnsi="Times New Roman" w:cs="Times New Roman"/>
          <w:sz w:val="20"/>
          <w:szCs w:val="20"/>
        </w:rPr>
        <w:tab/>
      </w:r>
      <w:proofErr w:type="spellStart"/>
      <w:r w:rsidRPr="00CD3B5A">
        <w:rPr>
          <w:rFonts w:ascii="Times New Roman" w:hAnsi="Times New Roman" w:cs="Times New Roman"/>
          <w:sz w:val="20"/>
          <w:szCs w:val="20"/>
        </w:rPr>
        <w:t>Anisya</w:t>
      </w:r>
      <w:proofErr w:type="spellEnd"/>
      <w:r w:rsidRPr="00CD3B5A">
        <w:rPr>
          <w:rFonts w:ascii="Times New Roman" w:hAnsi="Times New Roman" w:cs="Times New Roman"/>
          <w:sz w:val="20"/>
          <w:szCs w:val="20"/>
        </w:rPr>
        <w:t xml:space="preserve">, V., &amp; Hidayat, I. (2021). </w:t>
      </w:r>
      <w:r w:rsidRPr="00CD3B5A">
        <w:rPr>
          <w:rFonts w:ascii="Times New Roman" w:hAnsi="Times New Roman" w:cs="Times New Roman"/>
          <w:sz w:val="20"/>
          <w:szCs w:val="20"/>
          <w:lang w:val="nn-NO"/>
        </w:rPr>
        <w:t>Pengaruh Rasio Likuiditas, Aktivitas, Profitabilitas Dan Tingkat Suku Bunga Terhadap Harga Saham Perusahaan Otomotif</w:t>
      </w:r>
      <w:r w:rsidRPr="00CD3B5A">
        <w:rPr>
          <w:rFonts w:ascii="Times New Roman" w:hAnsi="Times New Roman" w:cs="Times New Roman"/>
          <w:spacing w:val="-13"/>
          <w:sz w:val="20"/>
          <w:szCs w:val="20"/>
          <w:lang w:val="nn-NO"/>
        </w:rPr>
        <w:t xml:space="preserve"> </w:t>
      </w:r>
      <w:r w:rsidRPr="00CD3B5A">
        <w:rPr>
          <w:rFonts w:ascii="Times New Roman" w:hAnsi="Times New Roman" w:cs="Times New Roman"/>
          <w:sz w:val="20"/>
          <w:szCs w:val="20"/>
          <w:lang w:val="nn-NO"/>
        </w:rPr>
        <w:t>Yang</w:t>
      </w:r>
      <w:r w:rsidRPr="00CD3B5A">
        <w:rPr>
          <w:rFonts w:ascii="Times New Roman" w:hAnsi="Times New Roman" w:cs="Times New Roman"/>
          <w:spacing w:val="-13"/>
          <w:sz w:val="20"/>
          <w:szCs w:val="20"/>
          <w:lang w:val="nn-NO"/>
        </w:rPr>
        <w:t xml:space="preserve"> </w:t>
      </w:r>
      <w:r w:rsidRPr="00CD3B5A">
        <w:rPr>
          <w:rFonts w:ascii="Times New Roman" w:hAnsi="Times New Roman" w:cs="Times New Roman"/>
          <w:sz w:val="20"/>
          <w:szCs w:val="20"/>
          <w:lang w:val="nn-NO"/>
        </w:rPr>
        <w:t>Terdaftar</w:t>
      </w:r>
      <w:r w:rsidRPr="00CD3B5A">
        <w:rPr>
          <w:rFonts w:ascii="Times New Roman" w:hAnsi="Times New Roman" w:cs="Times New Roman"/>
          <w:spacing w:val="-11"/>
          <w:sz w:val="20"/>
          <w:szCs w:val="20"/>
          <w:lang w:val="nn-NO"/>
        </w:rPr>
        <w:t xml:space="preserve"> </w:t>
      </w:r>
      <w:r w:rsidRPr="00CD3B5A">
        <w:rPr>
          <w:rFonts w:ascii="Times New Roman" w:hAnsi="Times New Roman" w:cs="Times New Roman"/>
          <w:sz w:val="20"/>
          <w:szCs w:val="20"/>
          <w:lang w:val="nn-NO"/>
        </w:rPr>
        <w:t>Di</w:t>
      </w:r>
      <w:r w:rsidRPr="00CD3B5A">
        <w:rPr>
          <w:rFonts w:ascii="Times New Roman" w:hAnsi="Times New Roman" w:cs="Times New Roman"/>
          <w:spacing w:val="-13"/>
          <w:sz w:val="20"/>
          <w:szCs w:val="20"/>
          <w:lang w:val="nn-NO"/>
        </w:rPr>
        <w:t xml:space="preserve"> </w:t>
      </w:r>
      <w:r w:rsidRPr="00CD3B5A">
        <w:rPr>
          <w:rFonts w:ascii="Times New Roman" w:hAnsi="Times New Roman" w:cs="Times New Roman"/>
          <w:sz w:val="20"/>
          <w:szCs w:val="20"/>
          <w:lang w:val="nn-NO"/>
        </w:rPr>
        <w:t>Bei.</w:t>
      </w:r>
      <w:r w:rsidRPr="00CD3B5A">
        <w:rPr>
          <w:rFonts w:ascii="Times New Roman" w:hAnsi="Times New Roman" w:cs="Times New Roman"/>
          <w:spacing w:val="-11"/>
          <w:sz w:val="20"/>
          <w:szCs w:val="20"/>
          <w:lang w:val="nn-NO"/>
        </w:rPr>
        <w:t xml:space="preserve"> </w:t>
      </w:r>
      <w:r w:rsidRPr="00CD3B5A">
        <w:rPr>
          <w:rFonts w:ascii="Times New Roman" w:hAnsi="Times New Roman" w:cs="Times New Roman"/>
          <w:i/>
          <w:sz w:val="20"/>
          <w:szCs w:val="20"/>
          <w:lang w:val="nn-NO"/>
        </w:rPr>
        <w:t>Jurnal</w:t>
      </w:r>
      <w:r w:rsidRPr="00CD3B5A">
        <w:rPr>
          <w:rFonts w:ascii="Times New Roman" w:hAnsi="Times New Roman" w:cs="Times New Roman"/>
          <w:i/>
          <w:spacing w:val="-13"/>
          <w:sz w:val="20"/>
          <w:szCs w:val="20"/>
          <w:lang w:val="nn-NO"/>
        </w:rPr>
        <w:t xml:space="preserve"> </w:t>
      </w:r>
      <w:r w:rsidRPr="00CD3B5A">
        <w:rPr>
          <w:rFonts w:ascii="Times New Roman" w:hAnsi="Times New Roman" w:cs="Times New Roman"/>
          <w:i/>
          <w:sz w:val="20"/>
          <w:szCs w:val="20"/>
          <w:lang w:val="nn-NO"/>
        </w:rPr>
        <w:t>Ilmu</w:t>
      </w:r>
      <w:r w:rsidRPr="00CD3B5A">
        <w:rPr>
          <w:rFonts w:ascii="Times New Roman" w:hAnsi="Times New Roman" w:cs="Times New Roman"/>
          <w:i/>
          <w:spacing w:val="-13"/>
          <w:sz w:val="20"/>
          <w:szCs w:val="20"/>
          <w:lang w:val="nn-NO"/>
        </w:rPr>
        <w:t xml:space="preserve"> </w:t>
      </w:r>
      <w:r w:rsidRPr="00CD3B5A">
        <w:rPr>
          <w:rFonts w:ascii="Times New Roman" w:hAnsi="Times New Roman" w:cs="Times New Roman"/>
          <w:i/>
          <w:sz w:val="20"/>
          <w:szCs w:val="20"/>
          <w:lang w:val="nn-NO"/>
        </w:rPr>
        <w:t>Dan</w:t>
      </w:r>
      <w:r w:rsidRPr="00CD3B5A">
        <w:rPr>
          <w:rFonts w:ascii="Times New Roman" w:hAnsi="Times New Roman" w:cs="Times New Roman"/>
          <w:i/>
          <w:spacing w:val="-11"/>
          <w:sz w:val="20"/>
          <w:szCs w:val="20"/>
          <w:lang w:val="nn-NO"/>
        </w:rPr>
        <w:t xml:space="preserve"> </w:t>
      </w:r>
      <w:r w:rsidRPr="00CD3B5A">
        <w:rPr>
          <w:rFonts w:ascii="Times New Roman" w:hAnsi="Times New Roman" w:cs="Times New Roman"/>
          <w:i/>
          <w:sz w:val="20"/>
          <w:szCs w:val="20"/>
          <w:lang w:val="nn-NO"/>
        </w:rPr>
        <w:t>Riset</w:t>
      </w:r>
      <w:r w:rsidRPr="00CD3B5A">
        <w:rPr>
          <w:rFonts w:ascii="Times New Roman" w:hAnsi="Times New Roman" w:cs="Times New Roman"/>
          <w:i/>
          <w:spacing w:val="-13"/>
          <w:sz w:val="20"/>
          <w:szCs w:val="20"/>
          <w:lang w:val="nn-NO"/>
        </w:rPr>
        <w:t xml:space="preserve"> </w:t>
      </w:r>
      <w:r w:rsidRPr="00CD3B5A">
        <w:rPr>
          <w:rFonts w:ascii="Times New Roman" w:hAnsi="Times New Roman" w:cs="Times New Roman"/>
          <w:i/>
          <w:sz w:val="20"/>
          <w:szCs w:val="20"/>
          <w:lang w:val="nn-NO"/>
        </w:rPr>
        <w:t>Manajemen</w:t>
      </w:r>
      <w:r w:rsidRPr="00CD3B5A">
        <w:rPr>
          <w:rFonts w:ascii="Times New Roman" w:hAnsi="Times New Roman" w:cs="Times New Roman"/>
          <w:sz w:val="20"/>
          <w:szCs w:val="20"/>
          <w:lang w:val="nn-NO"/>
        </w:rPr>
        <w:t>,</w:t>
      </w:r>
      <w:r w:rsidRPr="00CD3B5A">
        <w:rPr>
          <w:rFonts w:ascii="Times New Roman" w:hAnsi="Times New Roman" w:cs="Times New Roman"/>
          <w:spacing w:val="-13"/>
          <w:sz w:val="20"/>
          <w:szCs w:val="20"/>
          <w:lang w:val="nn-NO"/>
        </w:rPr>
        <w:t xml:space="preserve"> </w:t>
      </w:r>
      <w:r w:rsidRPr="00CD3B5A">
        <w:rPr>
          <w:rFonts w:ascii="Times New Roman" w:hAnsi="Times New Roman" w:cs="Times New Roman"/>
          <w:i/>
          <w:sz w:val="20"/>
          <w:szCs w:val="20"/>
          <w:lang w:val="nn-NO"/>
        </w:rPr>
        <w:t>10</w:t>
      </w:r>
      <w:r w:rsidRPr="00CD3B5A">
        <w:rPr>
          <w:rFonts w:ascii="Times New Roman" w:hAnsi="Times New Roman" w:cs="Times New Roman"/>
          <w:sz w:val="20"/>
          <w:szCs w:val="20"/>
          <w:lang w:val="nn-NO"/>
        </w:rPr>
        <w:t>(1),</w:t>
      </w:r>
      <w:r w:rsidRPr="00CD3B5A">
        <w:rPr>
          <w:rFonts w:ascii="Times New Roman" w:hAnsi="Times New Roman" w:cs="Times New Roman"/>
          <w:spacing w:val="-11"/>
          <w:sz w:val="20"/>
          <w:szCs w:val="20"/>
          <w:lang w:val="nn-NO"/>
        </w:rPr>
        <w:t xml:space="preserve"> </w:t>
      </w:r>
      <w:r w:rsidRPr="00CD3B5A">
        <w:rPr>
          <w:rFonts w:ascii="Times New Roman" w:hAnsi="Times New Roman" w:cs="Times New Roman"/>
          <w:sz w:val="20"/>
          <w:szCs w:val="20"/>
          <w:lang w:val="nn-NO"/>
        </w:rPr>
        <w:t>1–</w:t>
      </w:r>
      <w:r w:rsidRPr="00CD3B5A">
        <w:rPr>
          <w:rFonts w:ascii="Times New Roman" w:hAnsi="Times New Roman" w:cs="Times New Roman"/>
          <w:spacing w:val="-4"/>
          <w:sz w:val="20"/>
          <w:szCs w:val="20"/>
          <w:lang w:val="nn-NO"/>
        </w:rPr>
        <w:t>21.</w:t>
      </w:r>
    </w:p>
    <w:p w14:paraId="7EBFDA9A" w14:textId="77777777" w:rsidR="005A4CCB" w:rsidRPr="00CD3B5A" w:rsidRDefault="005A4CCB" w:rsidP="00CD3B5A">
      <w:pPr>
        <w:spacing w:after="120" w:line="240" w:lineRule="auto"/>
        <w:ind w:left="720" w:hanging="720"/>
        <w:jc w:val="both"/>
        <w:rPr>
          <w:rFonts w:ascii="Times New Roman" w:hAnsi="Times New Roman" w:cs="Times New Roman"/>
          <w:i/>
          <w:sz w:val="20"/>
          <w:szCs w:val="20"/>
          <w:lang w:val="nn-NO"/>
        </w:rPr>
      </w:pPr>
      <w:r w:rsidRPr="00CD3B5A">
        <w:rPr>
          <w:rFonts w:ascii="Times New Roman" w:hAnsi="Times New Roman" w:cs="Times New Roman"/>
          <w:spacing w:val="-4"/>
          <w:sz w:val="20"/>
          <w:szCs w:val="20"/>
          <w:lang w:val="nn-NO"/>
        </w:rPr>
        <w:t>[2]</w:t>
      </w:r>
      <w:r w:rsidRPr="00CD3B5A">
        <w:rPr>
          <w:rFonts w:ascii="Times New Roman" w:hAnsi="Times New Roman" w:cs="Times New Roman"/>
          <w:spacing w:val="-4"/>
          <w:sz w:val="20"/>
          <w:szCs w:val="20"/>
          <w:lang w:val="nn-NO"/>
        </w:rPr>
        <w:tab/>
      </w:r>
      <w:r w:rsidRPr="00CD3B5A">
        <w:rPr>
          <w:rFonts w:ascii="Times New Roman" w:hAnsi="Times New Roman" w:cs="Times New Roman"/>
          <w:sz w:val="20"/>
          <w:szCs w:val="20"/>
          <w:lang w:val="nn-NO"/>
        </w:rPr>
        <w:t>Prabowo, R., &amp; Sutanto, A. (2019). Analisis Pengaruh Struktur Modal, dan Likuiditas</w:t>
      </w:r>
      <w:r w:rsidRPr="00CD3B5A">
        <w:rPr>
          <w:rFonts w:ascii="Times New Roman" w:hAnsi="Times New Roman" w:cs="Times New Roman"/>
          <w:spacing w:val="75"/>
          <w:w w:val="150"/>
          <w:sz w:val="20"/>
          <w:szCs w:val="20"/>
          <w:lang w:val="nn-NO"/>
        </w:rPr>
        <w:t xml:space="preserve"> </w:t>
      </w:r>
      <w:r w:rsidRPr="00CD3B5A">
        <w:rPr>
          <w:rFonts w:ascii="Times New Roman" w:hAnsi="Times New Roman" w:cs="Times New Roman"/>
          <w:sz w:val="20"/>
          <w:szCs w:val="20"/>
          <w:lang w:val="nn-NO"/>
        </w:rPr>
        <w:t>terhadap</w:t>
      </w:r>
      <w:r w:rsidRPr="00CD3B5A">
        <w:rPr>
          <w:rFonts w:ascii="Times New Roman" w:hAnsi="Times New Roman" w:cs="Times New Roman"/>
          <w:spacing w:val="75"/>
          <w:w w:val="150"/>
          <w:sz w:val="20"/>
          <w:szCs w:val="20"/>
          <w:lang w:val="nn-NO"/>
        </w:rPr>
        <w:t xml:space="preserve"> </w:t>
      </w:r>
      <w:r w:rsidRPr="00CD3B5A">
        <w:rPr>
          <w:rFonts w:ascii="Times New Roman" w:hAnsi="Times New Roman" w:cs="Times New Roman"/>
          <w:sz w:val="20"/>
          <w:szCs w:val="20"/>
          <w:lang w:val="nn-NO"/>
        </w:rPr>
        <w:t>Profitabilitas</w:t>
      </w:r>
      <w:r w:rsidRPr="00CD3B5A">
        <w:rPr>
          <w:rFonts w:ascii="Times New Roman" w:hAnsi="Times New Roman" w:cs="Times New Roman"/>
          <w:spacing w:val="76"/>
          <w:w w:val="150"/>
          <w:sz w:val="20"/>
          <w:szCs w:val="20"/>
          <w:lang w:val="nn-NO"/>
        </w:rPr>
        <w:t xml:space="preserve"> </w:t>
      </w:r>
      <w:r w:rsidRPr="00CD3B5A">
        <w:rPr>
          <w:rFonts w:ascii="Times New Roman" w:hAnsi="Times New Roman" w:cs="Times New Roman"/>
          <w:sz w:val="20"/>
          <w:szCs w:val="20"/>
          <w:lang w:val="nn-NO"/>
        </w:rPr>
        <w:t>pada</w:t>
      </w:r>
      <w:r w:rsidRPr="00CD3B5A">
        <w:rPr>
          <w:rFonts w:ascii="Times New Roman" w:hAnsi="Times New Roman" w:cs="Times New Roman"/>
          <w:spacing w:val="74"/>
          <w:w w:val="150"/>
          <w:sz w:val="20"/>
          <w:szCs w:val="20"/>
          <w:lang w:val="nn-NO"/>
        </w:rPr>
        <w:t xml:space="preserve"> </w:t>
      </w:r>
      <w:r w:rsidRPr="00CD3B5A">
        <w:rPr>
          <w:rFonts w:ascii="Times New Roman" w:hAnsi="Times New Roman" w:cs="Times New Roman"/>
          <w:sz w:val="20"/>
          <w:szCs w:val="20"/>
          <w:lang w:val="nn-NO"/>
        </w:rPr>
        <w:t>Perusahaan</w:t>
      </w:r>
      <w:r w:rsidRPr="00CD3B5A">
        <w:rPr>
          <w:rFonts w:ascii="Times New Roman" w:hAnsi="Times New Roman" w:cs="Times New Roman"/>
          <w:spacing w:val="76"/>
          <w:w w:val="150"/>
          <w:sz w:val="20"/>
          <w:szCs w:val="20"/>
          <w:lang w:val="nn-NO"/>
        </w:rPr>
        <w:t xml:space="preserve"> </w:t>
      </w:r>
      <w:r w:rsidRPr="00CD3B5A">
        <w:rPr>
          <w:rFonts w:ascii="Times New Roman" w:hAnsi="Times New Roman" w:cs="Times New Roman"/>
          <w:sz w:val="20"/>
          <w:szCs w:val="20"/>
          <w:lang w:val="nn-NO"/>
        </w:rPr>
        <w:t>Sektor</w:t>
      </w:r>
      <w:r w:rsidRPr="00CD3B5A">
        <w:rPr>
          <w:rFonts w:ascii="Times New Roman" w:hAnsi="Times New Roman" w:cs="Times New Roman"/>
          <w:spacing w:val="75"/>
          <w:w w:val="150"/>
          <w:sz w:val="20"/>
          <w:szCs w:val="20"/>
          <w:lang w:val="nn-NO"/>
        </w:rPr>
        <w:t xml:space="preserve"> </w:t>
      </w:r>
      <w:r w:rsidRPr="00CD3B5A">
        <w:rPr>
          <w:rFonts w:ascii="Times New Roman" w:hAnsi="Times New Roman" w:cs="Times New Roman"/>
          <w:sz w:val="20"/>
          <w:szCs w:val="20"/>
          <w:lang w:val="nn-NO"/>
        </w:rPr>
        <w:t>Otomotif</w:t>
      </w:r>
      <w:r w:rsidRPr="00CD3B5A">
        <w:rPr>
          <w:rFonts w:ascii="Times New Roman" w:hAnsi="Times New Roman" w:cs="Times New Roman"/>
          <w:spacing w:val="78"/>
          <w:w w:val="150"/>
          <w:sz w:val="20"/>
          <w:szCs w:val="20"/>
          <w:lang w:val="nn-NO"/>
        </w:rPr>
        <w:t xml:space="preserve"> </w:t>
      </w:r>
      <w:r w:rsidRPr="00CD3B5A">
        <w:rPr>
          <w:rFonts w:ascii="Times New Roman" w:hAnsi="Times New Roman" w:cs="Times New Roman"/>
          <w:spacing w:val="-5"/>
          <w:sz w:val="20"/>
          <w:szCs w:val="20"/>
          <w:lang w:val="nn-NO"/>
        </w:rPr>
        <w:t xml:space="preserve">di </w:t>
      </w:r>
      <w:r w:rsidRPr="00CD3B5A">
        <w:rPr>
          <w:rFonts w:ascii="Times New Roman" w:hAnsi="Times New Roman" w:cs="Times New Roman"/>
          <w:spacing w:val="-2"/>
          <w:sz w:val="20"/>
          <w:szCs w:val="20"/>
          <w:lang w:val="nn-NO"/>
        </w:rPr>
        <w:t>indonesia.</w:t>
      </w:r>
      <w:r w:rsidRPr="00CD3B5A">
        <w:rPr>
          <w:rFonts w:ascii="Times New Roman" w:hAnsi="Times New Roman" w:cs="Times New Roman"/>
          <w:sz w:val="20"/>
          <w:szCs w:val="20"/>
          <w:lang w:val="nn-NO"/>
        </w:rPr>
        <w:tab/>
      </w:r>
      <w:r w:rsidRPr="00CD3B5A">
        <w:rPr>
          <w:rFonts w:ascii="Times New Roman" w:hAnsi="Times New Roman" w:cs="Times New Roman"/>
          <w:i/>
          <w:spacing w:val="-2"/>
          <w:sz w:val="20"/>
          <w:szCs w:val="20"/>
          <w:lang w:val="nn-NO"/>
        </w:rPr>
        <w:t>Jurnal</w:t>
      </w:r>
      <w:r w:rsidRPr="00CD3B5A">
        <w:rPr>
          <w:rFonts w:ascii="Times New Roman" w:hAnsi="Times New Roman" w:cs="Times New Roman"/>
          <w:i/>
          <w:sz w:val="20"/>
          <w:szCs w:val="20"/>
          <w:lang w:val="nn-NO"/>
        </w:rPr>
        <w:tab/>
      </w:r>
      <w:r w:rsidRPr="00CD3B5A">
        <w:rPr>
          <w:rFonts w:ascii="Times New Roman" w:hAnsi="Times New Roman" w:cs="Times New Roman"/>
          <w:i/>
          <w:spacing w:val="-2"/>
          <w:sz w:val="20"/>
          <w:szCs w:val="20"/>
          <w:lang w:val="nn-NO"/>
        </w:rPr>
        <w:t>Samudra</w:t>
      </w:r>
      <w:r w:rsidRPr="00CD3B5A">
        <w:rPr>
          <w:rFonts w:ascii="Times New Roman" w:hAnsi="Times New Roman" w:cs="Times New Roman"/>
          <w:i/>
          <w:sz w:val="20"/>
          <w:szCs w:val="20"/>
          <w:lang w:val="nn-NO"/>
        </w:rPr>
        <w:t xml:space="preserve"> </w:t>
      </w:r>
    </w:p>
    <w:p w14:paraId="2E963D61" w14:textId="3F1E0C04" w:rsidR="005A4CCB" w:rsidRPr="00323A84" w:rsidRDefault="005A4CCB" w:rsidP="00CD3B5A">
      <w:pPr>
        <w:spacing w:after="120" w:line="240" w:lineRule="auto"/>
        <w:ind w:left="720"/>
        <w:jc w:val="both"/>
        <w:rPr>
          <w:rFonts w:ascii="Times New Roman" w:hAnsi="Times New Roman" w:cs="Times New Roman"/>
          <w:sz w:val="20"/>
          <w:szCs w:val="20"/>
          <w:lang w:val="nn-NO"/>
        </w:rPr>
      </w:pPr>
      <w:r w:rsidRPr="00CD3B5A">
        <w:rPr>
          <w:rFonts w:ascii="Times New Roman" w:hAnsi="Times New Roman" w:cs="Times New Roman"/>
          <w:i/>
          <w:spacing w:val="-2"/>
          <w:sz w:val="20"/>
          <w:szCs w:val="20"/>
          <w:lang w:val="nn-NO"/>
        </w:rPr>
        <w:lastRenderedPageBreak/>
        <w:t>Ekonomi</w:t>
      </w:r>
      <w:r w:rsidRPr="00CD3B5A">
        <w:rPr>
          <w:rFonts w:ascii="Times New Roman" w:hAnsi="Times New Roman" w:cs="Times New Roman"/>
          <w:i/>
          <w:sz w:val="20"/>
          <w:szCs w:val="20"/>
          <w:lang w:val="nn-NO"/>
        </w:rPr>
        <w:tab/>
      </w:r>
      <w:r w:rsidRPr="00CD3B5A">
        <w:rPr>
          <w:rFonts w:ascii="Times New Roman" w:hAnsi="Times New Roman" w:cs="Times New Roman"/>
          <w:i/>
          <w:spacing w:val="-4"/>
          <w:sz w:val="20"/>
          <w:szCs w:val="20"/>
          <w:lang w:val="nn-NO"/>
        </w:rPr>
        <w:t>Dan</w:t>
      </w:r>
      <w:r w:rsidRPr="00CD3B5A">
        <w:rPr>
          <w:rFonts w:ascii="Times New Roman" w:hAnsi="Times New Roman" w:cs="Times New Roman"/>
          <w:i/>
          <w:sz w:val="20"/>
          <w:szCs w:val="20"/>
          <w:lang w:val="nn-NO"/>
        </w:rPr>
        <w:tab/>
      </w:r>
      <w:r w:rsidRPr="00CD3B5A">
        <w:rPr>
          <w:rFonts w:ascii="Times New Roman" w:hAnsi="Times New Roman" w:cs="Times New Roman"/>
          <w:i/>
          <w:spacing w:val="-2"/>
          <w:sz w:val="20"/>
          <w:szCs w:val="20"/>
          <w:lang w:val="nn-NO"/>
        </w:rPr>
        <w:t>Bisnis</w:t>
      </w:r>
      <w:r w:rsidRPr="00CD3B5A">
        <w:rPr>
          <w:rFonts w:ascii="Times New Roman" w:hAnsi="Times New Roman" w:cs="Times New Roman"/>
          <w:spacing w:val="-2"/>
          <w:sz w:val="20"/>
          <w:szCs w:val="20"/>
          <w:lang w:val="nn-NO"/>
        </w:rPr>
        <w:t>,</w:t>
      </w:r>
      <w:r w:rsidRPr="00CD3B5A">
        <w:rPr>
          <w:rFonts w:ascii="Times New Roman" w:hAnsi="Times New Roman" w:cs="Times New Roman"/>
          <w:sz w:val="20"/>
          <w:szCs w:val="20"/>
          <w:lang w:val="nn-NO"/>
        </w:rPr>
        <w:tab/>
      </w:r>
      <w:r w:rsidRPr="00CD3B5A">
        <w:rPr>
          <w:rFonts w:ascii="Times New Roman" w:hAnsi="Times New Roman" w:cs="Times New Roman"/>
          <w:i/>
          <w:spacing w:val="-2"/>
          <w:sz w:val="20"/>
          <w:szCs w:val="20"/>
          <w:lang w:val="nn-NO"/>
        </w:rPr>
        <w:t>10</w:t>
      </w:r>
      <w:r w:rsidRPr="00CD3B5A">
        <w:rPr>
          <w:rFonts w:ascii="Times New Roman" w:hAnsi="Times New Roman" w:cs="Times New Roman"/>
          <w:spacing w:val="-2"/>
          <w:sz w:val="20"/>
          <w:szCs w:val="20"/>
          <w:lang w:val="nn-NO"/>
        </w:rPr>
        <w:t>(1),</w:t>
      </w:r>
      <w:r w:rsidRPr="00CD3B5A">
        <w:rPr>
          <w:rFonts w:ascii="Times New Roman" w:hAnsi="Times New Roman" w:cs="Times New Roman"/>
          <w:sz w:val="20"/>
          <w:szCs w:val="20"/>
          <w:lang w:val="nn-NO"/>
        </w:rPr>
        <w:tab/>
      </w:r>
      <w:r w:rsidRPr="00CD3B5A">
        <w:rPr>
          <w:rFonts w:ascii="Times New Roman" w:hAnsi="Times New Roman" w:cs="Times New Roman"/>
          <w:spacing w:val="-2"/>
          <w:sz w:val="20"/>
          <w:szCs w:val="20"/>
          <w:lang w:val="nn-NO"/>
        </w:rPr>
        <w:t xml:space="preserve">1–11. </w:t>
      </w:r>
      <w:hyperlink r:id="rId9">
        <w:r w:rsidRPr="00323A84">
          <w:rPr>
            <w:rFonts w:ascii="Times New Roman" w:hAnsi="Times New Roman" w:cs="Times New Roman"/>
            <w:spacing w:val="-2"/>
            <w:sz w:val="20"/>
            <w:szCs w:val="20"/>
            <w:lang w:val="nn-NO"/>
          </w:rPr>
          <w:t>https://doi.org/10.33059/jseb.v10i1.1120</w:t>
        </w:r>
      </w:hyperlink>
    </w:p>
    <w:p w14:paraId="21F62354" w14:textId="00AD1440"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323A84">
        <w:rPr>
          <w:rFonts w:ascii="Times New Roman" w:hAnsi="Times New Roman" w:cs="Times New Roman"/>
          <w:iCs/>
          <w:spacing w:val="-2"/>
          <w:sz w:val="20"/>
          <w:szCs w:val="20"/>
          <w:lang w:val="nn-NO"/>
        </w:rPr>
        <w:t>[3]</w:t>
      </w:r>
      <w:r w:rsidRPr="00323A84">
        <w:rPr>
          <w:rFonts w:ascii="Times New Roman" w:hAnsi="Times New Roman" w:cs="Times New Roman"/>
          <w:iCs/>
          <w:spacing w:val="-2"/>
          <w:sz w:val="20"/>
          <w:szCs w:val="20"/>
          <w:lang w:val="nn-NO"/>
        </w:rPr>
        <w:tab/>
      </w:r>
      <w:r w:rsidRPr="00323A84">
        <w:rPr>
          <w:rFonts w:ascii="Times New Roman" w:hAnsi="Times New Roman" w:cs="Times New Roman"/>
          <w:sz w:val="20"/>
          <w:szCs w:val="20"/>
          <w:lang w:val="nn-NO"/>
        </w:rPr>
        <w:t>Widodo,</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M.,</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&amp;</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Jubaedah.</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(2021).</w:t>
      </w:r>
      <w:r w:rsidRPr="00323A84">
        <w:rPr>
          <w:rFonts w:ascii="Times New Roman" w:hAnsi="Times New Roman" w:cs="Times New Roman"/>
          <w:spacing w:val="-14"/>
          <w:sz w:val="20"/>
          <w:szCs w:val="20"/>
          <w:lang w:val="nn-NO"/>
        </w:rPr>
        <w:t xml:space="preserve"> </w:t>
      </w:r>
      <w:r w:rsidRPr="00323A84">
        <w:rPr>
          <w:rFonts w:ascii="Times New Roman" w:hAnsi="Times New Roman" w:cs="Times New Roman"/>
          <w:sz w:val="20"/>
          <w:szCs w:val="20"/>
          <w:lang w:val="nn-NO"/>
        </w:rPr>
        <w:t>Pengaruh</w:t>
      </w:r>
      <w:r w:rsidRPr="00323A84">
        <w:rPr>
          <w:rFonts w:ascii="Times New Roman" w:hAnsi="Times New Roman" w:cs="Times New Roman"/>
          <w:spacing w:val="-14"/>
          <w:sz w:val="20"/>
          <w:szCs w:val="20"/>
          <w:lang w:val="nn-NO"/>
        </w:rPr>
        <w:t xml:space="preserve"> </w:t>
      </w:r>
      <w:r w:rsidRPr="00323A84">
        <w:rPr>
          <w:rFonts w:ascii="Times New Roman" w:hAnsi="Times New Roman" w:cs="Times New Roman"/>
          <w:sz w:val="20"/>
          <w:szCs w:val="20"/>
          <w:lang w:val="nn-NO"/>
        </w:rPr>
        <w:t>Likuiditas,</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Profitabilitas</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Dan</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 xml:space="preserve">Leverage Terhadap Harga Saham Perusahaan Sub Sektor Otomotif Dan Komponennya Yang Tercatat Pada Bursa Efek Indonesia. </w:t>
      </w:r>
      <w:r w:rsidRPr="00323A84">
        <w:rPr>
          <w:rFonts w:ascii="Times New Roman" w:hAnsi="Times New Roman" w:cs="Times New Roman"/>
          <w:i/>
          <w:sz w:val="20"/>
          <w:szCs w:val="20"/>
          <w:lang w:val="nn-NO"/>
        </w:rPr>
        <w:t>Journal of Young Entrepreneurs</w:t>
      </w:r>
      <w:r w:rsidRPr="00323A84">
        <w:rPr>
          <w:rFonts w:ascii="Times New Roman" w:hAnsi="Times New Roman" w:cs="Times New Roman"/>
          <w:sz w:val="20"/>
          <w:szCs w:val="20"/>
          <w:lang w:val="nn-NO"/>
        </w:rPr>
        <w:t xml:space="preserve">, </w:t>
      </w:r>
      <w:r w:rsidRPr="00323A84">
        <w:rPr>
          <w:rFonts w:ascii="Times New Roman" w:hAnsi="Times New Roman" w:cs="Times New Roman"/>
          <w:i/>
          <w:sz w:val="20"/>
          <w:szCs w:val="20"/>
          <w:lang w:val="nn-NO"/>
        </w:rPr>
        <w:t>2</w:t>
      </w:r>
      <w:r w:rsidRPr="00323A84">
        <w:rPr>
          <w:rFonts w:ascii="Times New Roman" w:hAnsi="Times New Roman" w:cs="Times New Roman"/>
          <w:sz w:val="20"/>
          <w:szCs w:val="20"/>
          <w:lang w:val="nn-NO"/>
        </w:rPr>
        <w:t>(1), 45–58</w:t>
      </w:r>
    </w:p>
    <w:p w14:paraId="25315739" w14:textId="026FBE83"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323A84">
        <w:rPr>
          <w:rFonts w:ascii="Times New Roman" w:hAnsi="Times New Roman" w:cs="Times New Roman"/>
          <w:sz w:val="20"/>
          <w:szCs w:val="20"/>
          <w:lang w:val="nn-NO"/>
        </w:rPr>
        <w:t>[4]</w:t>
      </w:r>
      <w:r w:rsidRPr="00323A84">
        <w:rPr>
          <w:rFonts w:ascii="Times New Roman" w:hAnsi="Times New Roman" w:cs="Times New Roman"/>
          <w:sz w:val="20"/>
          <w:szCs w:val="20"/>
          <w:lang w:val="nn-NO"/>
        </w:rPr>
        <w:tab/>
        <w:t>Widodo,</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M.,</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&amp;</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Jubaedah.</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(2021).</w:t>
      </w:r>
      <w:r w:rsidRPr="00323A84">
        <w:rPr>
          <w:rFonts w:ascii="Times New Roman" w:hAnsi="Times New Roman" w:cs="Times New Roman"/>
          <w:spacing w:val="-14"/>
          <w:sz w:val="20"/>
          <w:szCs w:val="20"/>
          <w:lang w:val="nn-NO"/>
        </w:rPr>
        <w:t xml:space="preserve"> </w:t>
      </w:r>
      <w:r w:rsidRPr="00323A84">
        <w:rPr>
          <w:rFonts w:ascii="Times New Roman" w:hAnsi="Times New Roman" w:cs="Times New Roman"/>
          <w:sz w:val="20"/>
          <w:szCs w:val="20"/>
          <w:lang w:val="nn-NO"/>
        </w:rPr>
        <w:t>Pengaruh</w:t>
      </w:r>
      <w:r w:rsidRPr="00323A84">
        <w:rPr>
          <w:rFonts w:ascii="Times New Roman" w:hAnsi="Times New Roman" w:cs="Times New Roman"/>
          <w:spacing w:val="-14"/>
          <w:sz w:val="20"/>
          <w:szCs w:val="20"/>
          <w:lang w:val="nn-NO"/>
        </w:rPr>
        <w:t xml:space="preserve"> </w:t>
      </w:r>
      <w:r w:rsidRPr="00323A84">
        <w:rPr>
          <w:rFonts w:ascii="Times New Roman" w:hAnsi="Times New Roman" w:cs="Times New Roman"/>
          <w:sz w:val="20"/>
          <w:szCs w:val="20"/>
          <w:lang w:val="nn-NO"/>
        </w:rPr>
        <w:t>Likuiditas,</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Profitabilitas</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Dan</w:t>
      </w:r>
      <w:r w:rsidRPr="00323A84">
        <w:rPr>
          <w:rFonts w:ascii="Times New Roman" w:hAnsi="Times New Roman" w:cs="Times New Roman"/>
          <w:spacing w:val="-13"/>
          <w:sz w:val="20"/>
          <w:szCs w:val="20"/>
          <w:lang w:val="nn-NO"/>
        </w:rPr>
        <w:t xml:space="preserve"> </w:t>
      </w:r>
      <w:r w:rsidRPr="00323A84">
        <w:rPr>
          <w:rFonts w:ascii="Times New Roman" w:hAnsi="Times New Roman" w:cs="Times New Roman"/>
          <w:sz w:val="20"/>
          <w:szCs w:val="20"/>
          <w:lang w:val="nn-NO"/>
        </w:rPr>
        <w:t xml:space="preserve">Leverage Terhadap Harga Saham Perusahaan Sub Sektor Otomotif Dan Komponennya Yang Tercatat Pada Bursa Efek Indonesia. </w:t>
      </w:r>
      <w:r w:rsidRPr="00323A84">
        <w:rPr>
          <w:rFonts w:ascii="Times New Roman" w:hAnsi="Times New Roman" w:cs="Times New Roman"/>
          <w:i/>
          <w:sz w:val="20"/>
          <w:szCs w:val="20"/>
          <w:lang w:val="nn-NO"/>
        </w:rPr>
        <w:t>Journal of Young Entrepreneurs</w:t>
      </w:r>
      <w:r w:rsidRPr="00323A84">
        <w:rPr>
          <w:rFonts w:ascii="Times New Roman" w:hAnsi="Times New Roman" w:cs="Times New Roman"/>
          <w:sz w:val="20"/>
          <w:szCs w:val="20"/>
          <w:lang w:val="nn-NO"/>
        </w:rPr>
        <w:t xml:space="preserve">, </w:t>
      </w:r>
      <w:r w:rsidRPr="00323A84">
        <w:rPr>
          <w:rFonts w:ascii="Times New Roman" w:hAnsi="Times New Roman" w:cs="Times New Roman"/>
          <w:i/>
          <w:sz w:val="20"/>
          <w:szCs w:val="20"/>
          <w:lang w:val="nn-NO"/>
        </w:rPr>
        <w:t>2</w:t>
      </w:r>
      <w:r w:rsidRPr="00323A84">
        <w:rPr>
          <w:rFonts w:ascii="Times New Roman" w:hAnsi="Times New Roman" w:cs="Times New Roman"/>
          <w:sz w:val="20"/>
          <w:szCs w:val="20"/>
          <w:lang w:val="nn-NO"/>
        </w:rPr>
        <w:t>(1), 45–58</w:t>
      </w:r>
    </w:p>
    <w:p w14:paraId="5BF90F65" w14:textId="23E295FA" w:rsidR="005A4CCB" w:rsidRPr="00F35086" w:rsidRDefault="005A4CCB" w:rsidP="00CD3B5A">
      <w:pPr>
        <w:spacing w:after="120" w:line="240" w:lineRule="auto"/>
        <w:ind w:left="720" w:hanging="720"/>
        <w:jc w:val="both"/>
        <w:rPr>
          <w:rFonts w:ascii="Times New Roman" w:hAnsi="Times New Roman" w:cs="Times New Roman"/>
          <w:sz w:val="20"/>
          <w:szCs w:val="20"/>
        </w:rPr>
      </w:pPr>
      <w:r w:rsidRPr="00CD3B5A">
        <w:rPr>
          <w:rFonts w:ascii="Times New Roman" w:hAnsi="Times New Roman" w:cs="Times New Roman"/>
          <w:sz w:val="20"/>
          <w:szCs w:val="20"/>
          <w:lang w:val="nn-NO"/>
        </w:rPr>
        <w:t>[5]</w:t>
      </w:r>
      <w:r w:rsidRPr="00CD3B5A">
        <w:rPr>
          <w:rFonts w:ascii="Times New Roman" w:hAnsi="Times New Roman" w:cs="Times New Roman"/>
          <w:sz w:val="20"/>
          <w:szCs w:val="20"/>
          <w:lang w:val="nn-NO"/>
        </w:rPr>
        <w:tab/>
        <w:t xml:space="preserve">Widyaningrum, D., &amp; Lisiantara, G. A. (2022). Profitabilitas, Kebijakan Dividen, Struktur Modal Dan Likuiditas Terhadap Harga Saham. </w:t>
      </w:r>
      <w:r w:rsidRPr="00F35086">
        <w:rPr>
          <w:rFonts w:ascii="Times New Roman" w:hAnsi="Times New Roman" w:cs="Times New Roman"/>
          <w:i/>
          <w:iCs/>
          <w:sz w:val="20"/>
          <w:szCs w:val="20"/>
        </w:rPr>
        <w:t xml:space="preserve">Journal of </w:t>
      </w:r>
      <w:proofErr w:type="spellStart"/>
      <w:r w:rsidRPr="00F35086">
        <w:rPr>
          <w:rFonts w:ascii="Times New Roman" w:hAnsi="Times New Roman" w:cs="Times New Roman"/>
          <w:i/>
          <w:iCs/>
          <w:sz w:val="20"/>
          <w:szCs w:val="20"/>
        </w:rPr>
        <w:t>Mangement</w:t>
      </w:r>
      <w:proofErr w:type="spellEnd"/>
      <w:r w:rsidRPr="00F35086">
        <w:rPr>
          <w:rFonts w:ascii="Times New Roman" w:hAnsi="Times New Roman" w:cs="Times New Roman"/>
          <w:i/>
          <w:iCs/>
          <w:sz w:val="20"/>
          <w:szCs w:val="20"/>
        </w:rPr>
        <w:t xml:space="preserve"> and </w:t>
      </w:r>
      <w:proofErr w:type="spellStart"/>
      <w:r w:rsidRPr="00F35086">
        <w:rPr>
          <w:rFonts w:ascii="Times New Roman" w:hAnsi="Times New Roman" w:cs="Times New Roman"/>
          <w:i/>
          <w:iCs/>
          <w:sz w:val="20"/>
          <w:szCs w:val="20"/>
        </w:rPr>
        <w:t>Bussines</w:t>
      </w:r>
      <w:proofErr w:type="spellEnd"/>
      <w:r w:rsidRPr="00F35086">
        <w:rPr>
          <w:rFonts w:ascii="Times New Roman" w:hAnsi="Times New Roman" w:cs="Times New Roman"/>
          <w:i/>
          <w:iCs/>
          <w:sz w:val="20"/>
          <w:szCs w:val="20"/>
        </w:rPr>
        <w:t xml:space="preserve"> (JOMB),4 (2)</w:t>
      </w:r>
      <w:r w:rsidRPr="00F35086">
        <w:rPr>
          <w:rFonts w:ascii="Times New Roman" w:hAnsi="Times New Roman" w:cs="Times New Roman"/>
          <w:sz w:val="20"/>
          <w:szCs w:val="20"/>
        </w:rPr>
        <w:t xml:space="preserve"> </w:t>
      </w:r>
      <w:hyperlink r:id="rId10">
        <w:r w:rsidRPr="00F35086">
          <w:rPr>
            <w:rFonts w:ascii="Times New Roman" w:hAnsi="Times New Roman" w:cs="Times New Roman"/>
            <w:spacing w:val="-2"/>
            <w:sz w:val="20"/>
            <w:szCs w:val="20"/>
          </w:rPr>
          <w:t>https://doi.org/10.31539/jomb.v4i2.4508</w:t>
        </w:r>
      </w:hyperlink>
      <w:r w:rsidRPr="00F35086">
        <w:rPr>
          <w:rFonts w:ascii="Times New Roman" w:hAnsi="Times New Roman" w:cs="Times New Roman"/>
          <w:sz w:val="20"/>
          <w:szCs w:val="20"/>
        </w:rPr>
        <w:t xml:space="preserve"> </w:t>
      </w:r>
    </w:p>
    <w:p w14:paraId="0EFC8E35" w14:textId="72DC6FB7" w:rsidR="005A4CCB" w:rsidRPr="00CD3B5A" w:rsidRDefault="005A4CCB" w:rsidP="00CD3B5A">
      <w:pPr>
        <w:spacing w:after="120" w:line="240" w:lineRule="auto"/>
        <w:ind w:left="720" w:hanging="720"/>
        <w:jc w:val="both"/>
        <w:rPr>
          <w:rFonts w:ascii="Times New Roman" w:hAnsi="Times New Roman" w:cs="Times New Roman"/>
          <w:sz w:val="20"/>
          <w:szCs w:val="20"/>
        </w:rPr>
      </w:pPr>
      <w:r w:rsidRPr="00CD3B5A">
        <w:rPr>
          <w:rFonts w:ascii="Times New Roman" w:hAnsi="Times New Roman" w:cs="Times New Roman"/>
          <w:sz w:val="20"/>
          <w:szCs w:val="20"/>
        </w:rPr>
        <w:t>[6]</w:t>
      </w:r>
      <w:r w:rsidRPr="00CD3B5A">
        <w:rPr>
          <w:rFonts w:ascii="Times New Roman" w:hAnsi="Times New Roman" w:cs="Times New Roman"/>
          <w:sz w:val="20"/>
          <w:szCs w:val="20"/>
        </w:rPr>
        <w:tab/>
      </w:r>
      <w:proofErr w:type="spellStart"/>
      <w:r w:rsidRPr="00CD3B5A">
        <w:rPr>
          <w:rFonts w:ascii="Times New Roman" w:hAnsi="Times New Roman" w:cs="Times New Roman"/>
          <w:sz w:val="20"/>
          <w:szCs w:val="20"/>
        </w:rPr>
        <w:t>Prestiwi</w:t>
      </w:r>
      <w:proofErr w:type="spellEnd"/>
      <w:r w:rsidRPr="00CD3B5A">
        <w:rPr>
          <w:rFonts w:ascii="Times New Roman" w:hAnsi="Times New Roman" w:cs="Times New Roman"/>
          <w:sz w:val="20"/>
          <w:szCs w:val="20"/>
        </w:rPr>
        <w:t xml:space="preserve">, P. D. C., </w:t>
      </w:r>
      <w:proofErr w:type="spellStart"/>
      <w:r w:rsidRPr="00CD3B5A">
        <w:rPr>
          <w:rFonts w:ascii="Times New Roman" w:hAnsi="Times New Roman" w:cs="Times New Roman"/>
          <w:sz w:val="20"/>
          <w:szCs w:val="20"/>
        </w:rPr>
        <w:t>Kencana</w:t>
      </w:r>
      <w:proofErr w:type="spellEnd"/>
      <w:r w:rsidRPr="00CD3B5A">
        <w:rPr>
          <w:rFonts w:ascii="Times New Roman" w:hAnsi="Times New Roman" w:cs="Times New Roman"/>
          <w:sz w:val="20"/>
          <w:szCs w:val="20"/>
        </w:rPr>
        <w:t xml:space="preserve">, D. T., &amp; Fadly, M. (2022). </w:t>
      </w:r>
      <w:r w:rsidRPr="00CD3B5A">
        <w:rPr>
          <w:rFonts w:ascii="Times New Roman" w:hAnsi="Times New Roman" w:cs="Times New Roman"/>
          <w:sz w:val="20"/>
          <w:szCs w:val="20"/>
          <w:lang w:val="nn-NO"/>
        </w:rPr>
        <w:t>Pengaruh Profitabilitas, Likuiditas</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Dan</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Aktivitas</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Terhadap</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Harga</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Saham</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Perusahaan</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Sub</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Sektor</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 xml:space="preserve">Ritel Yang Terdaftar Di Bursa Efek Indonesia Tahun 2016-2020. </w:t>
      </w:r>
      <w:r w:rsidRPr="00CD3B5A">
        <w:rPr>
          <w:rFonts w:ascii="Times New Roman" w:hAnsi="Times New Roman" w:cs="Times New Roman"/>
          <w:i/>
          <w:sz w:val="20"/>
          <w:szCs w:val="20"/>
        </w:rPr>
        <w:t xml:space="preserve">JCI </w:t>
      </w:r>
      <w:proofErr w:type="spellStart"/>
      <w:r w:rsidRPr="00CD3B5A">
        <w:rPr>
          <w:rFonts w:ascii="Times New Roman" w:hAnsi="Times New Roman" w:cs="Times New Roman"/>
          <w:i/>
          <w:sz w:val="20"/>
          <w:szCs w:val="20"/>
        </w:rPr>
        <w:t>Jurnal</w:t>
      </w:r>
      <w:proofErr w:type="spellEnd"/>
      <w:r w:rsidRPr="00CD3B5A">
        <w:rPr>
          <w:rFonts w:ascii="Times New Roman" w:hAnsi="Times New Roman" w:cs="Times New Roman"/>
          <w:i/>
          <w:sz w:val="20"/>
          <w:szCs w:val="20"/>
        </w:rPr>
        <w:t xml:space="preserve"> </w:t>
      </w:r>
      <w:proofErr w:type="spellStart"/>
      <w:r w:rsidRPr="00CD3B5A">
        <w:rPr>
          <w:rFonts w:ascii="Times New Roman" w:hAnsi="Times New Roman" w:cs="Times New Roman"/>
          <w:i/>
          <w:sz w:val="20"/>
          <w:szCs w:val="20"/>
        </w:rPr>
        <w:t>Cakrawala</w:t>
      </w:r>
      <w:proofErr w:type="spellEnd"/>
      <w:r w:rsidRPr="00CD3B5A">
        <w:rPr>
          <w:rFonts w:ascii="Times New Roman" w:hAnsi="Times New Roman" w:cs="Times New Roman"/>
          <w:i/>
          <w:sz w:val="20"/>
          <w:szCs w:val="20"/>
        </w:rPr>
        <w:t xml:space="preserve"> </w:t>
      </w:r>
      <w:proofErr w:type="spellStart"/>
      <w:r w:rsidRPr="00CD3B5A">
        <w:rPr>
          <w:rFonts w:ascii="Times New Roman" w:hAnsi="Times New Roman" w:cs="Times New Roman"/>
          <w:i/>
          <w:sz w:val="20"/>
          <w:szCs w:val="20"/>
        </w:rPr>
        <w:t>Ilmiah</w:t>
      </w:r>
      <w:proofErr w:type="spellEnd"/>
      <w:r w:rsidRPr="00CD3B5A">
        <w:rPr>
          <w:rFonts w:ascii="Times New Roman" w:hAnsi="Times New Roman" w:cs="Times New Roman"/>
          <w:sz w:val="20"/>
          <w:szCs w:val="20"/>
        </w:rPr>
        <w:t xml:space="preserve">, </w:t>
      </w:r>
      <w:r w:rsidRPr="00CD3B5A">
        <w:rPr>
          <w:rFonts w:ascii="Times New Roman" w:hAnsi="Times New Roman" w:cs="Times New Roman"/>
          <w:i/>
          <w:sz w:val="20"/>
          <w:szCs w:val="20"/>
        </w:rPr>
        <w:t>1</w:t>
      </w:r>
      <w:r w:rsidRPr="00CD3B5A">
        <w:rPr>
          <w:rFonts w:ascii="Times New Roman" w:hAnsi="Times New Roman" w:cs="Times New Roman"/>
          <w:sz w:val="20"/>
          <w:szCs w:val="20"/>
        </w:rPr>
        <w:t>.</w:t>
      </w:r>
    </w:p>
    <w:p w14:paraId="529B5B4F" w14:textId="497EECDC"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z w:val="20"/>
          <w:szCs w:val="20"/>
        </w:rPr>
        <w:t>[7]</w:t>
      </w:r>
      <w:r w:rsidRPr="00CD3B5A">
        <w:rPr>
          <w:rFonts w:ascii="Times New Roman" w:hAnsi="Times New Roman" w:cs="Times New Roman"/>
          <w:sz w:val="20"/>
          <w:szCs w:val="20"/>
        </w:rPr>
        <w:tab/>
        <w:t xml:space="preserve">Horne, J. C. Van, &amp; Wachowicz, J. M. (2014). </w:t>
      </w:r>
      <w:r w:rsidRPr="00CD3B5A">
        <w:rPr>
          <w:rFonts w:ascii="Times New Roman" w:hAnsi="Times New Roman" w:cs="Times New Roman"/>
          <w:i/>
          <w:sz w:val="20"/>
          <w:szCs w:val="20"/>
          <w:lang w:val="nn-NO"/>
        </w:rPr>
        <w:t xml:space="preserve">Prinsip-Prinsip Manajemen Keuangan. Salemba Empat. </w:t>
      </w:r>
      <w:r w:rsidRPr="00323A84">
        <w:rPr>
          <w:rFonts w:ascii="Times New Roman" w:hAnsi="Times New Roman" w:cs="Times New Roman"/>
          <w:i/>
          <w:sz w:val="20"/>
          <w:szCs w:val="20"/>
          <w:lang w:val="nn-NO"/>
        </w:rPr>
        <w:t>Jakarta</w:t>
      </w:r>
      <w:r w:rsidRPr="00323A84">
        <w:rPr>
          <w:rFonts w:ascii="Times New Roman" w:hAnsi="Times New Roman" w:cs="Times New Roman"/>
          <w:sz w:val="20"/>
          <w:szCs w:val="20"/>
          <w:lang w:val="nn-NO"/>
        </w:rPr>
        <w:t>.</w:t>
      </w:r>
    </w:p>
    <w:p w14:paraId="4CEB5FBD" w14:textId="009DD21A" w:rsidR="005A4CCB" w:rsidRPr="0093523B" w:rsidRDefault="005A4CCB" w:rsidP="00CD3B5A">
      <w:pPr>
        <w:spacing w:after="120" w:line="240" w:lineRule="auto"/>
        <w:ind w:left="720" w:hanging="720"/>
        <w:jc w:val="both"/>
        <w:rPr>
          <w:rFonts w:ascii="Times New Roman" w:hAnsi="Times New Roman" w:cs="Times New Roman"/>
          <w:sz w:val="20"/>
          <w:szCs w:val="20"/>
          <w:lang w:val="nn-NO"/>
        </w:rPr>
      </w:pPr>
      <w:r w:rsidRPr="00323A84">
        <w:rPr>
          <w:rFonts w:ascii="Times New Roman" w:hAnsi="Times New Roman" w:cs="Times New Roman"/>
          <w:sz w:val="20"/>
          <w:szCs w:val="20"/>
          <w:lang w:val="nn-NO"/>
        </w:rPr>
        <w:t>[8]</w:t>
      </w:r>
      <w:r w:rsidRPr="00323A84">
        <w:rPr>
          <w:rFonts w:ascii="Times New Roman" w:hAnsi="Times New Roman" w:cs="Times New Roman"/>
          <w:sz w:val="20"/>
          <w:szCs w:val="20"/>
          <w:lang w:val="nn-NO"/>
        </w:rPr>
        <w:tab/>
        <w:t>Pattinaja,</w:t>
      </w:r>
      <w:r w:rsidRPr="00323A84">
        <w:rPr>
          <w:rFonts w:ascii="Times New Roman" w:hAnsi="Times New Roman" w:cs="Times New Roman"/>
          <w:spacing w:val="-8"/>
          <w:sz w:val="20"/>
          <w:szCs w:val="20"/>
          <w:lang w:val="nn-NO"/>
        </w:rPr>
        <w:t xml:space="preserve"> </w:t>
      </w:r>
      <w:r w:rsidRPr="00323A84">
        <w:rPr>
          <w:rFonts w:ascii="Times New Roman" w:hAnsi="Times New Roman" w:cs="Times New Roman"/>
          <w:sz w:val="20"/>
          <w:szCs w:val="20"/>
          <w:lang w:val="nn-NO"/>
        </w:rPr>
        <w:t>E.,</w:t>
      </w:r>
      <w:r w:rsidRPr="00323A84">
        <w:rPr>
          <w:rFonts w:ascii="Times New Roman" w:hAnsi="Times New Roman" w:cs="Times New Roman"/>
          <w:spacing w:val="-9"/>
          <w:sz w:val="20"/>
          <w:szCs w:val="20"/>
          <w:lang w:val="nn-NO"/>
        </w:rPr>
        <w:t xml:space="preserve"> </w:t>
      </w:r>
      <w:r w:rsidRPr="00323A84">
        <w:rPr>
          <w:rFonts w:ascii="Times New Roman" w:hAnsi="Times New Roman" w:cs="Times New Roman"/>
          <w:sz w:val="20"/>
          <w:szCs w:val="20"/>
          <w:lang w:val="nn-NO"/>
        </w:rPr>
        <w:t>&amp;</w:t>
      </w:r>
      <w:r w:rsidRPr="00323A84">
        <w:rPr>
          <w:rFonts w:ascii="Times New Roman" w:hAnsi="Times New Roman" w:cs="Times New Roman"/>
          <w:spacing w:val="-8"/>
          <w:sz w:val="20"/>
          <w:szCs w:val="20"/>
          <w:lang w:val="nn-NO"/>
        </w:rPr>
        <w:t xml:space="preserve"> </w:t>
      </w:r>
      <w:r w:rsidRPr="00323A84">
        <w:rPr>
          <w:rFonts w:ascii="Times New Roman" w:hAnsi="Times New Roman" w:cs="Times New Roman"/>
          <w:sz w:val="20"/>
          <w:szCs w:val="20"/>
          <w:lang w:val="nn-NO"/>
        </w:rPr>
        <w:t>Novitasari,</w:t>
      </w:r>
      <w:r w:rsidRPr="00323A84">
        <w:rPr>
          <w:rFonts w:ascii="Times New Roman" w:hAnsi="Times New Roman" w:cs="Times New Roman"/>
          <w:spacing w:val="-8"/>
          <w:sz w:val="20"/>
          <w:szCs w:val="20"/>
          <w:lang w:val="nn-NO"/>
        </w:rPr>
        <w:t xml:space="preserve"> </w:t>
      </w:r>
      <w:r w:rsidRPr="00323A84">
        <w:rPr>
          <w:rFonts w:ascii="Times New Roman" w:hAnsi="Times New Roman" w:cs="Times New Roman"/>
          <w:sz w:val="20"/>
          <w:szCs w:val="20"/>
          <w:lang w:val="nn-NO"/>
        </w:rPr>
        <w:t>A.</w:t>
      </w:r>
      <w:r w:rsidRPr="00323A84">
        <w:rPr>
          <w:rFonts w:ascii="Times New Roman" w:hAnsi="Times New Roman" w:cs="Times New Roman"/>
          <w:spacing w:val="-9"/>
          <w:sz w:val="20"/>
          <w:szCs w:val="20"/>
          <w:lang w:val="nn-NO"/>
        </w:rPr>
        <w:t xml:space="preserve"> </w:t>
      </w:r>
      <w:r w:rsidRPr="00323A84">
        <w:rPr>
          <w:rFonts w:ascii="Times New Roman" w:hAnsi="Times New Roman" w:cs="Times New Roman"/>
          <w:sz w:val="20"/>
          <w:szCs w:val="20"/>
          <w:lang w:val="nn-NO"/>
        </w:rPr>
        <w:t>(2021).</w:t>
      </w:r>
      <w:r w:rsidRPr="00323A84">
        <w:rPr>
          <w:rFonts w:ascii="Times New Roman" w:hAnsi="Times New Roman" w:cs="Times New Roman"/>
          <w:spacing w:val="-9"/>
          <w:sz w:val="20"/>
          <w:szCs w:val="20"/>
          <w:lang w:val="nn-NO"/>
        </w:rPr>
        <w:t xml:space="preserve"> </w:t>
      </w:r>
      <w:r w:rsidRPr="00323A84">
        <w:rPr>
          <w:rFonts w:ascii="Times New Roman" w:hAnsi="Times New Roman" w:cs="Times New Roman"/>
          <w:sz w:val="20"/>
          <w:szCs w:val="20"/>
          <w:lang w:val="nn-NO"/>
        </w:rPr>
        <w:t>Pengaruh</w:t>
      </w:r>
      <w:r w:rsidRPr="00323A84">
        <w:rPr>
          <w:rFonts w:ascii="Times New Roman" w:hAnsi="Times New Roman" w:cs="Times New Roman"/>
          <w:spacing w:val="-9"/>
          <w:sz w:val="20"/>
          <w:szCs w:val="20"/>
          <w:lang w:val="nn-NO"/>
        </w:rPr>
        <w:t xml:space="preserve"> </w:t>
      </w:r>
      <w:r w:rsidRPr="00323A84">
        <w:rPr>
          <w:rFonts w:ascii="Times New Roman" w:hAnsi="Times New Roman" w:cs="Times New Roman"/>
          <w:sz w:val="20"/>
          <w:szCs w:val="20"/>
          <w:lang w:val="nn-NO"/>
        </w:rPr>
        <w:t>Likuiditas</w:t>
      </w:r>
      <w:r w:rsidRPr="00323A84">
        <w:rPr>
          <w:rFonts w:ascii="Times New Roman" w:hAnsi="Times New Roman" w:cs="Times New Roman"/>
          <w:spacing w:val="-9"/>
          <w:sz w:val="20"/>
          <w:szCs w:val="20"/>
          <w:lang w:val="nn-NO"/>
        </w:rPr>
        <w:t xml:space="preserve"> </w:t>
      </w:r>
      <w:r w:rsidRPr="00323A84">
        <w:rPr>
          <w:rFonts w:ascii="Times New Roman" w:hAnsi="Times New Roman" w:cs="Times New Roman"/>
          <w:sz w:val="20"/>
          <w:szCs w:val="20"/>
          <w:lang w:val="nn-NO"/>
        </w:rPr>
        <w:t>Dan</w:t>
      </w:r>
      <w:r w:rsidRPr="00323A84">
        <w:rPr>
          <w:rFonts w:ascii="Times New Roman" w:hAnsi="Times New Roman" w:cs="Times New Roman"/>
          <w:spacing w:val="-8"/>
          <w:sz w:val="20"/>
          <w:szCs w:val="20"/>
          <w:lang w:val="nn-NO"/>
        </w:rPr>
        <w:t xml:space="preserve"> </w:t>
      </w:r>
      <w:r w:rsidRPr="00323A84">
        <w:rPr>
          <w:rFonts w:ascii="Times New Roman" w:hAnsi="Times New Roman" w:cs="Times New Roman"/>
          <w:sz w:val="20"/>
          <w:szCs w:val="20"/>
          <w:lang w:val="nn-NO"/>
        </w:rPr>
        <w:t>Kebijakan</w:t>
      </w:r>
      <w:r w:rsidRPr="00323A84">
        <w:rPr>
          <w:rFonts w:ascii="Times New Roman" w:hAnsi="Times New Roman" w:cs="Times New Roman"/>
          <w:spacing w:val="-6"/>
          <w:sz w:val="20"/>
          <w:szCs w:val="20"/>
          <w:lang w:val="nn-NO"/>
        </w:rPr>
        <w:t xml:space="preserve"> </w:t>
      </w:r>
      <w:r w:rsidRPr="00323A84">
        <w:rPr>
          <w:rFonts w:ascii="Times New Roman" w:hAnsi="Times New Roman" w:cs="Times New Roman"/>
          <w:sz w:val="20"/>
          <w:szCs w:val="20"/>
          <w:lang w:val="nn-NO"/>
        </w:rPr>
        <w:t>Dividen Terhadap Harga Saham Perusahaan (Studi Empiris Pada Perusahaan Indeks Lq45</w:t>
      </w:r>
      <w:r w:rsidRPr="00323A84">
        <w:rPr>
          <w:rFonts w:ascii="Times New Roman" w:hAnsi="Times New Roman" w:cs="Times New Roman"/>
          <w:spacing w:val="-4"/>
          <w:sz w:val="20"/>
          <w:szCs w:val="20"/>
          <w:lang w:val="nn-NO"/>
        </w:rPr>
        <w:t xml:space="preserve"> </w:t>
      </w:r>
      <w:r w:rsidRPr="00323A84">
        <w:rPr>
          <w:rFonts w:ascii="Times New Roman" w:hAnsi="Times New Roman" w:cs="Times New Roman"/>
          <w:sz w:val="20"/>
          <w:szCs w:val="20"/>
          <w:lang w:val="nn-NO"/>
        </w:rPr>
        <w:t>Periode</w:t>
      </w:r>
      <w:r w:rsidRPr="00323A84">
        <w:rPr>
          <w:rFonts w:ascii="Times New Roman" w:hAnsi="Times New Roman" w:cs="Times New Roman"/>
          <w:spacing w:val="-6"/>
          <w:sz w:val="20"/>
          <w:szCs w:val="20"/>
          <w:lang w:val="nn-NO"/>
        </w:rPr>
        <w:t xml:space="preserve"> </w:t>
      </w:r>
      <w:r w:rsidRPr="00323A84">
        <w:rPr>
          <w:rFonts w:ascii="Times New Roman" w:hAnsi="Times New Roman" w:cs="Times New Roman"/>
          <w:sz w:val="20"/>
          <w:szCs w:val="20"/>
          <w:lang w:val="nn-NO"/>
        </w:rPr>
        <w:t>2015-2019).</w:t>
      </w:r>
      <w:r w:rsidRPr="00323A84">
        <w:rPr>
          <w:rFonts w:ascii="Times New Roman" w:hAnsi="Times New Roman" w:cs="Times New Roman"/>
          <w:spacing w:val="-5"/>
          <w:sz w:val="20"/>
          <w:szCs w:val="20"/>
          <w:lang w:val="nn-NO"/>
        </w:rPr>
        <w:t xml:space="preserve"> </w:t>
      </w:r>
      <w:r w:rsidRPr="0093523B">
        <w:rPr>
          <w:rFonts w:ascii="Times New Roman" w:hAnsi="Times New Roman" w:cs="Times New Roman"/>
          <w:i/>
          <w:sz w:val="20"/>
          <w:szCs w:val="20"/>
          <w:lang w:val="nn-NO"/>
        </w:rPr>
        <w:t>Manis:</w:t>
      </w:r>
      <w:r w:rsidRPr="0093523B">
        <w:rPr>
          <w:rFonts w:ascii="Times New Roman" w:hAnsi="Times New Roman" w:cs="Times New Roman"/>
          <w:i/>
          <w:spacing w:val="-4"/>
          <w:sz w:val="20"/>
          <w:szCs w:val="20"/>
          <w:lang w:val="nn-NO"/>
        </w:rPr>
        <w:t xml:space="preserve"> </w:t>
      </w:r>
      <w:r w:rsidRPr="0093523B">
        <w:rPr>
          <w:rFonts w:ascii="Times New Roman" w:hAnsi="Times New Roman" w:cs="Times New Roman"/>
          <w:i/>
          <w:sz w:val="20"/>
          <w:szCs w:val="20"/>
          <w:lang w:val="nn-NO"/>
        </w:rPr>
        <w:t>Jurnal</w:t>
      </w:r>
      <w:r w:rsidRPr="0093523B">
        <w:rPr>
          <w:rFonts w:ascii="Times New Roman" w:hAnsi="Times New Roman" w:cs="Times New Roman"/>
          <w:i/>
          <w:spacing w:val="-4"/>
          <w:sz w:val="20"/>
          <w:szCs w:val="20"/>
          <w:lang w:val="nn-NO"/>
        </w:rPr>
        <w:t xml:space="preserve"> </w:t>
      </w:r>
      <w:r w:rsidRPr="0093523B">
        <w:rPr>
          <w:rFonts w:ascii="Times New Roman" w:hAnsi="Times New Roman" w:cs="Times New Roman"/>
          <w:i/>
          <w:sz w:val="20"/>
          <w:szCs w:val="20"/>
          <w:lang w:val="nn-NO"/>
        </w:rPr>
        <w:t>Manajemen</w:t>
      </w:r>
      <w:r w:rsidRPr="0093523B">
        <w:rPr>
          <w:rFonts w:ascii="Times New Roman" w:hAnsi="Times New Roman" w:cs="Times New Roman"/>
          <w:i/>
          <w:spacing w:val="-4"/>
          <w:sz w:val="20"/>
          <w:szCs w:val="20"/>
          <w:lang w:val="nn-NO"/>
        </w:rPr>
        <w:t xml:space="preserve"> </w:t>
      </w:r>
      <w:r w:rsidRPr="0093523B">
        <w:rPr>
          <w:rFonts w:ascii="Times New Roman" w:hAnsi="Times New Roman" w:cs="Times New Roman"/>
          <w:i/>
          <w:sz w:val="20"/>
          <w:szCs w:val="20"/>
          <w:lang w:val="nn-NO"/>
        </w:rPr>
        <w:t>Dan</w:t>
      </w:r>
      <w:r w:rsidRPr="0093523B">
        <w:rPr>
          <w:rFonts w:ascii="Times New Roman" w:hAnsi="Times New Roman" w:cs="Times New Roman"/>
          <w:i/>
          <w:spacing w:val="-4"/>
          <w:sz w:val="20"/>
          <w:szCs w:val="20"/>
          <w:lang w:val="nn-NO"/>
        </w:rPr>
        <w:t xml:space="preserve"> </w:t>
      </w:r>
      <w:r w:rsidRPr="0093523B">
        <w:rPr>
          <w:rFonts w:ascii="Times New Roman" w:hAnsi="Times New Roman" w:cs="Times New Roman"/>
          <w:i/>
          <w:sz w:val="20"/>
          <w:szCs w:val="20"/>
          <w:lang w:val="nn-NO"/>
        </w:rPr>
        <w:t>Bisnis</w:t>
      </w:r>
      <w:r w:rsidRPr="0093523B">
        <w:rPr>
          <w:rFonts w:ascii="Times New Roman" w:hAnsi="Times New Roman" w:cs="Times New Roman"/>
          <w:sz w:val="20"/>
          <w:szCs w:val="20"/>
          <w:lang w:val="nn-NO"/>
        </w:rPr>
        <w:t>,</w:t>
      </w:r>
      <w:r w:rsidRPr="0093523B">
        <w:rPr>
          <w:rFonts w:ascii="Times New Roman" w:hAnsi="Times New Roman" w:cs="Times New Roman"/>
          <w:spacing w:val="-4"/>
          <w:sz w:val="20"/>
          <w:szCs w:val="20"/>
          <w:lang w:val="nn-NO"/>
        </w:rPr>
        <w:t xml:space="preserve"> </w:t>
      </w:r>
      <w:r w:rsidRPr="0093523B">
        <w:rPr>
          <w:rFonts w:ascii="Times New Roman" w:hAnsi="Times New Roman" w:cs="Times New Roman"/>
          <w:i/>
          <w:sz w:val="20"/>
          <w:szCs w:val="20"/>
          <w:lang w:val="nn-NO"/>
        </w:rPr>
        <w:t>5</w:t>
      </w:r>
      <w:r w:rsidRPr="0093523B">
        <w:rPr>
          <w:rFonts w:ascii="Times New Roman" w:hAnsi="Times New Roman" w:cs="Times New Roman"/>
          <w:sz w:val="20"/>
          <w:szCs w:val="20"/>
          <w:lang w:val="nn-NO"/>
        </w:rPr>
        <w:t>(1),</w:t>
      </w:r>
      <w:r w:rsidRPr="0093523B">
        <w:rPr>
          <w:rFonts w:ascii="Times New Roman" w:hAnsi="Times New Roman" w:cs="Times New Roman"/>
          <w:spacing w:val="-4"/>
          <w:sz w:val="20"/>
          <w:szCs w:val="20"/>
          <w:lang w:val="nn-NO"/>
        </w:rPr>
        <w:t xml:space="preserve"> </w:t>
      </w:r>
      <w:r w:rsidRPr="0093523B">
        <w:rPr>
          <w:rFonts w:ascii="Times New Roman" w:hAnsi="Times New Roman" w:cs="Times New Roman"/>
          <w:sz w:val="20"/>
          <w:szCs w:val="20"/>
          <w:lang w:val="nn-NO"/>
        </w:rPr>
        <w:t xml:space="preserve">1–13. </w:t>
      </w:r>
      <w:hyperlink r:id="rId11">
        <w:r w:rsidRPr="0093523B">
          <w:rPr>
            <w:rFonts w:ascii="Times New Roman" w:hAnsi="Times New Roman" w:cs="Times New Roman"/>
            <w:spacing w:val="-2"/>
            <w:sz w:val="20"/>
            <w:szCs w:val="20"/>
            <w:lang w:val="nn-NO"/>
          </w:rPr>
          <w:t>https://doi.org/10.30598/manis.5.1.1-13</w:t>
        </w:r>
      </w:hyperlink>
    </w:p>
    <w:p w14:paraId="0708A544" w14:textId="7EFD1003" w:rsidR="005A4CCB" w:rsidRPr="00323A84" w:rsidRDefault="005A4CCB" w:rsidP="00CD3B5A">
      <w:pPr>
        <w:spacing w:after="120" w:line="240" w:lineRule="auto"/>
        <w:ind w:left="720" w:hanging="720"/>
        <w:jc w:val="both"/>
        <w:rPr>
          <w:rFonts w:ascii="Times New Roman" w:hAnsi="Times New Roman" w:cs="Times New Roman"/>
          <w:spacing w:val="-2"/>
          <w:sz w:val="20"/>
          <w:szCs w:val="20"/>
          <w:lang w:val="nn-NO"/>
        </w:rPr>
      </w:pPr>
      <w:r w:rsidRPr="00CD3B5A">
        <w:rPr>
          <w:rFonts w:ascii="Times New Roman" w:hAnsi="Times New Roman" w:cs="Times New Roman"/>
          <w:sz w:val="20"/>
          <w:szCs w:val="20"/>
          <w:lang w:val="nn-NO"/>
        </w:rPr>
        <w:t>[9]</w:t>
      </w:r>
      <w:r w:rsidRPr="00CD3B5A">
        <w:rPr>
          <w:rFonts w:ascii="Times New Roman" w:hAnsi="Times New Roman" w:cs="Times New Roman"/>
          <w:sz w:val="20"/>
          <w:szCs w:val="20"/>
          <w:lang w:val="nn-NO"/>
        </w:rPr>
        <w:tab/>
        <w:t>Hardini, A. R., &amp; Mildawati, T. (2021). Pengaruh Likuiditas, Profitabilitas, Dan Struktur</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Modal</w:t>
      </w:r>
      <w:r w:rsidRPr="00CD3B5A">
        <w:rPr>
          <w:rFonts w:ascii="Times New Roman" w:hAnsi="Times New Roman" w:cs="Times New Roman"/>
          <w:spacing w:val="-6"/>
          <w:sz w:val="20"/>
          <w:szCs w:val="20"/>
          <w:lang w:val="nn-NO"/>
        </w:rPr>
        <w:t xml:space="preserve"> </w:t>
      </w:r>
      <w:r w:rsidRPr="00CD3B5A">
        <w:rPr>
          <w:rFonts w:ascii="Times New Roman" w:hAnsi="Times New Roman" w:cs="Times New Roman"/>
          <w:sz w:val="20"/>
          <w:szCs w:val="20"/>
          <w:lang w:val="nn-NO"/>
        </w:rPr>
        <w:t>Terhadap</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Harga</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Saham.</w:t>
      </w:r>
      <w:r w:rsidRPr="00CD3B5A">
        <w:rPr>
          <w:rFonts w:ascii="Times New Roman" w:hAnsi="Times New Roman" w:cs="Times New Roman"/>
          <w:spacing w:val="-1"/>
          <w:sz w:val="20"/>
          <w:szCs w:val="20"/>
          <w:lang w:val="nn-NO"/>
        </w:rPr>
        <w:t xml:space="preserve"> </w:t>
      </w:r>
      <w:r w:rsidRPr="00CD3B5A">
        <w:rPr>
          <w:rFonts w:ascii="Times New Roman" w:hAnsi="Times New Roman" w:cs="Times New Roman"/>
          <w:i/>
          <w:sz w:val="20"/>
          <w:szCs w:val="20"/>
          <w:lang w:val="nn-NO"/>
        </w:rPr>
        <w:t>Jurnal</w:t>
      </w:r>
      <w:r w:rsidRPr="00CD3B5A">
        <w:rPr>
          <w:rFonts w:ascii="Times New Roman" w:hAnsi="Times New Roman" w:cs="Times New Roman"/>
          <w:i/>
          <w:spacing w:val="-6"/>
          <w:sz w:val="20"/>
          <w:szCs w:val="20"/>
          <w:lang w:val="nn-NO"/>
        </w:rPr>
        <w:t xml:space="preserve"> </w:t>
      </w:r>
      <w:r w:rsidRPr="00CD3B5A">
        <w:rPr>
          <w:rFonts w:ascii="Times New Roman" w:hAnsi="Times New Roman" w:cs="Times New Roman"/>
          <w:i/>
          <w:sz w:val="20"/>
          <w:szCs w:val="20"/>
          <w:lang w:val="nn-NO"/>
        </w:rPr>
        <w:t>Ilmu</w:t>
      </w:r>
      <w:r w:rsidRPr="00CD3B5A">
        <w:rPr>
          <w:rFonts w:ascii="Times New Roman" w:hAnsi="Times New Roman" w:cs="Times New Roman"/>
          <w:i/>
          <w:spacing w:val="-7"/>
          <w:sz w:val="20"/>
          <w:szCs w:val="20"/>
          <w:lang w:val="nn-NO"/>
        </w:rPr>
        <w:t xml:space="preserve"> </w:t>
      </w:r>
      <w:r w:rsidRPr="00CD3B5A">
        <w:rPr>
          <w:rFonts w:ascii="Times New Roman" w:hAnsi="Times New Roman" w:cs="Times New Roman"/>
          <w:i/>
          <w:sz w:val="20"/>
          <w:szCs w:val="20"/>
          <w:lang w:val="nn-NO"/>
        </w:rPr>
        <w:t>Dan</w:t>
      </w:r>
      <w:r w:rsidRPr="00CD3B5A">
        <w:rPr>
          <w:rFonts w:ascii="Times New Roman" w:hAnsi="Times New Roman" w:cs="Times New Roman"/>
          <w:i/>
          <w:spacing w:val="-7"/>
          <w:sz w:val="20"/>
          <w:szCs w:val="20"/>
          <w:lang w:val="nn-NO"/>
        </w:rPr>
        <w:t xml:space="preserve"> </w:t>
      </w:r>
      <w:r w:rsidRPr="00CD3B5A">
        <w:rPr>
          <w:rFonts w:ascii="Times New Roman" w:hAnsi="Times New Roman" w:cs="Times New Roman"/>
          <w:i/>
          <w:sz w:val="20"/>
          <w:szCs w:val="20"/>
          <w:lang w:val="nn-NO"/>
        </w:rPr>
        <w:t>Riset</w:t>
      </w:r>
      <w:r w:rsidRPr="00CD3B5A">
        <w:rPr>
          <w:rFonts w:ascii="Times New Roman" w:hAnsi="Times New Roman" w:cs="Times New Roman"/>
          <w:i/>
          <w:spacing w:val="-6"/>
          <w:sz w:val="20"/>
          <w:szCs w:val="20"/>
          <w:lang w:val="nn-NO"/>
        </w:rPr>
        <w:t xml:space="preserve"> </w:t>
      </w:r>
      <w:r w:rsidRPr="00CD3B5A">
        <w:rPr>
          <w:rFonts w:ascii="Times New Roman" w:hAnsi="Times New Roman" w:cs="Times New Roman"/>
          <w:i/>
          <w:sz w:val="20"/>
          <w:szCs w:val="20"/>
          <w:lang w:val="nn-NO"/>
        </w:rPr>
        <w:t>Akuntansi</w:t>
      </w:r>
      <w:r w:rsidRPr="00CD3B5A">
        <w:rPr>
          <w:rFonts w:ascii="Times New Roman" w:hAnsi="Times New Roman" w:cs="Times New Roman"/>
          <w:sz w:val="20"/>
          <w:szCs w:val="20"/>
          <w:lang w:val="nn-NO"/>
        </w:rPr>
        <w:t>,</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i/>
          <w:spacing w:val="-5"/>
          <w:sz w:val="20"/>
          <w:szCs w:val="20"/>
          <w:lang w:val="nn-NO"/>
        </w:rPr>
        <w:t>10</w:t>
      </w:r>
      <w:r w:rsidRPr="00CD3B5A">
        <w:rPr>
          <w:rFonts w:ascii="Times New Roman" w:hAnsi="Times New Roman" w:cs="Times New Roman"/>
          <w:spacing w:val="-5"/>
          <w:sz w:val="20"/>
          <w:szCs w:val="20"/>
          <w:lang w:val="nn-NO"/>
        </w:rPr>
        <w:t>.</w:t>
      </w:r>
      <w:r w:rsidRPr="00CD3B5A">
        <w:rPr>
          <w:rFonts w:ascii="Times New Roman" w:hAnsi="Times New Roman" w:cs="Times New Roman"/>
          <w:spacing w:val="-2"/>
          <w:sz w:val="20"/>
          <w:szCs w:val="20"/>
          <w:lang w:val="nn-NO"/>
        </w:rPr>
        <w:t xml:space="preserve"> </w:t>
      </w:r>
      <w:hyperlink r:id="rId12" w:history="1">
        <w:r w:rsidRPr="00CD3B5A">
          <w:rPr>
            <w:rStyle w:val="Hyperlink"/>
            <w:rFonts w:ascii="Times New Roman" w:hAnsi="Times New Roman" w:cs="Times New Roman"/>
            <w:spacing w:val="-2"/>
            <w:sz w:val="20"/>
            <w:szCs w:val="20"/>
            <w:lang w:val="nn-NO"/>
          </w:rPr>
          <w:t>http://jurnalmahasiswa.stiesia.ac.id/index.php/jira/article/view/3810/3821</w:t>
        </w:r>
      </w:hyperlink>
    </w:p>
    <w:p w14:paraId="1E14C0FF" w14:textId="0F797A60"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pacing w:val="-2"/>
          <w:sz w:val="20"/>
          <w:szCs w:val="20"/>
          <w:lang w:val="nn-NO"/>
        </w:rPr>
        <w:t>[10]</w:t>
      </w:r>
      <w:r w:rsidRPr="00CD3B5A">
        <w:rPr>
          <w:rFonts w:ascii="Times New Roman" w:hAnsi="Times New Roman" w:cs="Times New Roman"/>
          <w:spacing w:val="-2"/>
          <w:sz w:val="20"/>
          <w:szCs w:val="20"/>
          <w:lang w:val="nn-NO"/>
        </w:rPr>
        <w:tab/>
      </w:r>
      <w:r w:rsidRPr="00CD3B5A">
        <w:rPr>
          <w:rFonts w:ascii="Times New Roman" w:hAnsi="Times New Roman" w:cs="Times New Roman"/>
          <w:sz w:val="20"/>
          <w:szCs w:val="20"/>
          <w:lang w:val="nn-NO"/>
        </w:rPr>
        <w:t>Wardani,</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D.</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P.</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(2021).</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Pengaruh</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Struktur</w:t>
      </w:r>
      <w:r w:rsidRPr="00CD3B5A">
        <w:rPr>
          <w:rFonts w:ascii="Times New Roman" w:hAnsi="Times New Roman" w:cs="Times New Roman"/>
          <w:spacing w:val="-5"/>
          <w:sz w:val="20"/>
          <w:szCs w:val="20"/>
          <w:lang w:val="nn-NO"/>
        </w:rPr>
        <w:t xml:space="preserve"> </w:t>
      </w:r>
      <w:r w:rsidRPr="00CD3B5A">
        <w:rPr>
          <w:rFonts w:ascii="Times New Roman" w:hAnsi="Times New Roman" w:cs="Times New Roman"/>
          <w:sz w:val="20"/>
          <w:szCs w:val="20"/>
          <w:lang w:val="nn-NO"/>
        </w:rPr>
        <w:t>Aktiva,</w:t>
      </w:r>
      <w:r w:rsidRPr="00CD3B5A">
        <w:rPr>
          <w:rFonts w:ascii="Times New Roman" w:hAnsi="Times New Roman" w:cs="Times New Roman"/>
          <w:spacing w:val="-3"/>
          <w:sz w:val="20"/>
          <w:szCs w:val="20"/>
          <w:lang w:val="nn-NO"/>
        </w:rPr>
        <w:t xml:space="preserve"> </w:t>
      </w:r>
      <w:r w:rsidRPr="00CD3B5A">
        <w:rPr>
          <w:rFonts w:ascii="Times New Roman" w:hAnsi="Times New Roman" w:cs="Times New Roman"/>
          <w:sz w:val="20"/>
          <w:szCs w:val="20"/>
          <w:lang w:val="nn-NO"/>
        </w:rPr>
        <w:t>Pertumbuhan,</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Dan</w:t>
      </w:r>
      <w:r w:rsidRPr="00CD3B5A">
        <w:rPr>
          <w:rFonts w:ascii="Times New Roman" w:hAnsi="Times New Roman" w:cs="Times New Roman"/>
          <w:spacing w:val="-4"/>
          <w:sz w:val="20"/>
          <w:szCs w:val="20"/>
          <w:lang w:val="nn-NO"/>
        </w:rPr>
        <w:t xml:space="preserve"> </w:t>
      </w:r>
      <w:r w:rsidRPr="00CD3B5A">
        <w:rPr>
          <w:rFonts w:ascii="Times New Roman" w:hAnsi="Times New Roman" w:cs="Times New Roman"/>
          <w:sz w:val="20"/>
          <w:szCs w:val="20"/>
          <w:lang w:val="nn-NO"/>
        </w:rPr>
        <w:t xml:space="preserve">Profitabilitas Terhadap Harga Saham Perusahaan Indekslq45. </w:t>
      </w:r>
      <w:r w:rsidRPr="00CD3B5A">
        <w:rPr>
          <w:rFonts w:ascii="Times New Roman" w:hAnsi="Times New Roman" w:cs="Times New Roman"/>
          <w:i/>
          <w:iCs/>
          <w:sz w:val="20"/>
          <w:szCs w:val="20"/>
          <w:lang w:val="nn-NO"/>
        </w:rPr>
        <w:t>Jurnal Aktual Akuntansi Keuangan Bisnis Terapan (AKUNBISNIS), 4(2), 119</w:t>
      </w:r>
      <w:r w:rsidRPr="00CD3B5A">
        <w:rPr>
          <w:rFonts w:ascii="Times New Roman" w:hAnsi="Times New Roman" w:cs="Times New Roman"/>
          <w:sz w:val="20"/>
          <w:szCs w:val="20"/>
          <w:lang w:val="nn-NO"/>
        </w:rPr>
        <w:t xml:space="preserve">. </w:t>
      </w:r>
      <w:hyperlink r:id="rId13">
        <w:r w:rsidRPr="00CD3B5A">
          <w:rPr>
            <w:rFonts w:ascii="Times New Roman" w:hAnsi="Times New Roman" w:cs="Times New Roman"/>
            <w:spacing w:val="-2"/>
            <w:sz w:val="20"/>
            <w:szCs w:val="20"/>
            <w:lang w:val="nn-NO"/>
          </w:rPr>
          <w:t>https://doi.org/10.32497/akunbisnis.v4i2.3112</w:t>
        </w:r>
      </w:hyperlink>
    </w:p>
    <w:p w14:paraId="58512C35" w14:textId="4C3603CA" w:rsidR="005A4CCB" w:rsidRPr="0093523B"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z w:val="20"/>
          <w:szCs w:val="20"/>
        </w:rPr>
        <w:t>[11]</w:t>
      </w:r>
      <w:r w:rsidRPr="00CD3B5A">
        <w:rPr>
          <w:rFonts w:ascii="Times New Roman" w:hAnsi="Times New Roman" w:cs="Times New Roman"/>
          <w:sz w:val="20"/>
          <w:szCs w:val="20"/>
        </w:rPr>
        <w:tab/>
      </w:r>
      <w:proofErr w:type="spellStart"/>
      <w:r w:rsidRPr="00CD3B5A">
        <w:rPr>
          <w:rFonts w:ascii="Times New Roman" w:hAnsi="Times New Roman" w:cs="Times New Roman"/>
          <w:sz w:val="20"/>
          <w:szCs w:val="20"/>
        </w:rPr>
        <w:t>Prestiwi</w:t>
      </w:r>
      <w:proofErr w:type="spellEnd"/>
      <w:r w:rsidRPr="00CD3B5A">
        <w:rPr>
          <w:rFonts w:ascii="Times New Roman" w:hAnsi="Times New Roman" w:cs="Times New Roman"/>
          <w:sz w:val="20"/>
          <w:szCs w:val="20"/>
        </w:rPr>
        <w:t xml:space="preserve">, P. D. C., </w:t>
      </w:r>
      <w:proofErr w:type="spellStart"/>
      <w:r w:rsidRPr="00CD3B5A">
        <w:rPr>
          <w:rFonts w:ascii="Times New Roman" w:hAnsi="Times New Roman" w:cs="Times New Roman"/>
          <w:sz w:val="20"/>
          <w:szCs w:val="20"/>
        </w:rPr>
        <w:t>Kencana</w:t>
      </w:r>
      <w:proofErr w:type="spellEnd"/>
      <w:r w:rsidRPr="00CD3B5A">
        <w:rPr>
          <w:rFonts w:ascii="Times New Roman" w:hAnsi="Times New Roman" w:cs="Times New Roman"/>
          <w:sz w:val="20"/>
          <w:szCs w:val="20"/>
        </w:rPr>
        <w:t xml:space="preserve">, D. T., &amp; Fadly, M. (2022). </w:t>
      </w:r>
      <w:r w:rsidRPr="00CD3B5A">
        <w:rPr>
          <w:rFonts w:ascii="Times New Roman" w:hAnsi="Times New Roman" w:cs="Times New Roman"/>
          <w:sz w:val="20"/>
          <w:szCs w:val="20"/>
          <w:lang w:val="nn-NO"/>
        </w:rPr>
        <w:t>Pengaruh Profitabilitas, Likuiditas</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Dan</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Aktivitas</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Terhadap</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Harga</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Saham</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Perusahaan</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Sub</w:t>
      </w:r>
      <w:r w:rsidRPr="00CD3B5A">
        <w:rPr>
          <w:rFonts w:ascii="Times New Roman" w:hAnsi="Times New Roman" w:cs="Times New Roman"/>
          <w:spacing w:val="-9"/>
          <w:sz w:val="20"/>
          <w:szCs w:val="20"/>
          <w:lang w:val="nn-NO"/>
        </w:rPr>
        <w:t xml:space="preserve"> </w:t>
      </w:r>
      <w:r w:rsidRPr="00CD3B5A">
        <w:rPr>
          <w:rFonts w:ascii="Times New Roman" w:hAnsi="Times New Roman" w:cs="Times New Roman"/>
          <w:sz w:val="20"/>
          <w:szCs w:val="20"/>
          <w:lang w:val="nn-NO"/>
        </w:rPr>
        <w:t>Sektor</w:t>
      </w:r>
      <w:r w:rsidRPr="00CD3B5A">
        <w:rPr>
          <w:rFonts w:ascii="Times New Roman" w:hAnsi="Times New Roman" w:cs="Times New Roman"/>
          <w:spacing w:val="-10"/>
          <w:sz w:val="20"/>
          <w:szCs w:val="20"/>
          <w:lang w:val="nn-NO"/>
        </w:rPr>
        <w:t xml:space="preserve"> </w:t>
      </w:r>
      <w:r w:rsidRPr="00CD3B5A">
        <w:rPr>
          <w:rFonts w:ascii="Times New Roman" w:hAnsi="Times New Roman" w:cs="Times New Roman"/>
          <w:sz w:val="20"/>
          <w:szCs w:val="20"/>
          <w:lang w:val="nn-NO"/>
        </w:rPr>
        <w:t xml:space="preserve">Ritel Yang Terdaftar Di Bursa Efek Indonesia Tahun 2016-2020. </w:t>
      </w:r>
      <w:r w:rsidRPr="0093523B">
        <w:rPr>
          <w:rFonts w:ascii="Times New Roman" w:hAnsi="Times New Roman" w:cs="Times New Roman"/>
          <w:i/>
          <w:sz w:val="20"/>
          <w:szCs w:val="20"/>
          <w:lang w:val="nn-NO"/>
        </w:rPr>
        <w:t>JCI Jurnal Cakrawala Ilmiah</w:t>
      </w:r>
      <w:r w:rsidRPr="0093523B">
        <w:rPr>
          <w:rFonts w:ascii="Times New Roman" w:hAnsi="Times New Roman" w:cs="Times New Roman"/>
          <w:sz w:val="20"/>
          <w:szCs w:val="20"/>
          <w:lang w:val="nn-NO"/>
        </w:rPr>
        <w:t xml:space="preserve">, </w:t>
      </w:r>
      <w:r w:rsidRPr="0093523B">
        <w:rPr>
          <w:rFonts w:ascii="Times New Roman" w:hAnsi="Times New Roman" w:cs="Times New Roman"/>
          <w:i/>
          <w:sz w:val="20"/>
          <w:szCs w:val="20"/>
          <w:lang w:val="nn-NO"/>
        </w:rPr>
        <w:t>1</w:t>
      </w:r>
      <w:r w:rsidRPr="0093523B">
        <w:rPr>
          <w:rFonts w:ascii="Times New Roman" w:hAnsi="Times New Roman" w:cs="Times New Roman"/>
          <w:sz w:val="20"/>
          <w:szCs w:val="20"/>
          <w:lang w:val="nn-NO"/>
        </w:rPr>
        <w:t>.</w:t>
      </w:r>
    </w:p>
    <w:p w14:paraId="4CC25F14" w14:textId="736A3E25" w:rsidR="005A4CCB" w:rsidRPr="00323A84" w:rsidRDefault="005A4CCB" w:rsidP="00CD3B5A">
      <w:pPr>
        <w:spacing w:after="120" w:line="240" w:lineRule="auto"/>
        <w:ind w:left="720" w:hanging="720"/>
        <w:jc w:val="both"/>
        <w:rPr>
          <w:rFonts w:ascii="Times New Roman" w:hAnsi="Times New Roman" w:cs="Times New Roman"/>
          <w:spacing w:val="-2"/>
          <w:sz w:val="20"/>
          <w:szCs w:val="20"/>
          <w:lang w:val="nn-NO"/>
        </w:rPr>
      </w:pPr>
      <w:r w:rsidRPr="0093523B">
        <w:rPr>
          <w:rFonts w:ascii="Times New Roman" w:hAnsi="Times New Roman" w:cs="Times New Roman"/>
          <w:sz w:val="20"/>
          <w:szCs w:val="20"/>
          <w:lang w:val="nn-NO"/>
        </w:rPr>
        <w:t>[12]</w:t>
      </w:r>
      <w:r w:rsidRPr="0093523B">
        <w:rPr>
          <w:rFonts w:ascii="Times New Roman" w:hAnsi="Times New Roman" w:cs="Times New Roman"/>
          <w:sz w:val="20"/>
          <w:szCs w:val="20"/>
          <w:lang w:val="nn-NO"/>
        </w:rPr>
        <w:tab/>
        <w:t>Fahmi,</w:t>
      </w:r>
      <w:r w:rsidRPr="0093523B">
        <w:rPr>
          <w:rFonts w:ascii="Times New Roman" w:hAnsi="Times New Roman" w:cs="Times New Roman"/>
          <w:spacing w:val="-4"/>
          <w:sz w:val="20"/>
          <w:szCs w:val="20"/>
          <w:lang w:val="nn-NO"/>
        </w:rPr>
        <w:t xml:space="preserve"> </w:t>
      </w:r>
      <w:r w:rsidRPr="0093523B">
        <w:rPr>
          <w:rFonts w:ascii="Times New Roman" w:hAnsi="Times New Roman" w:cs="Times New Roman"/>
          <w:sz w:val="20"/>
          <w:szCs w:val="20"/>
          <w:lang w:val="nn-NO"/>
        </w:rPr>
        <w:t>I.</w:t>
      </w:r>
      <w:r w:rsidRPr="0093523B">
        <w:rPr>
          <w:rFonts w:ascii="Times New Roman" w:hAnsi="Times New Roman" w:cs="Times New Roman"/>
          <w:spacing w:val="-1"/>
          <w:sz w:val="20"/>
          <w:szCs w:val="20"/>
          <w:lang w:val="nn-NO"/>
        </w:rPr>
        <w:t xml:space="preserve"> </w:t>
      </w:r>
      <w:r w:rsidRPr="0093523B">
        <w:rPr>
          <w:rFonts w:ascii="Times New Roman" w:hAnsi="Times New Roman" w:cs="Times New Roman"/>
          <w:sz w:val="20"/>
          <w:szCs w:val="20"/>
          <w:lang w:val="nn-NO"/>
        </w:rPr>
        <w:t>(2014).</w:t>
      </w:r>
      <w:r w:rsidRPr="0093523B">
        <w:rPr>
          <w:rFonts w:ascii="Times New Roman" w:hAnsi="Times New Roman" w:cs="Times New Roman"/>
          <w:spacing w:val="-1"/>
          <w:sz w:val="20"/>
          <w:szCs w:val="20"/>
          <w:lang w:val="nn-NO"/>
        </w:rPr>
        <w:t xml:space="preserve"> </w:t>
      </w:r>
      <w:r w:rsidRPr="0093523B">
        <w:rPr>
          <w:rFonts w:ascii="Times New Roman" w:hAnsi="Times New Roman" w:cs="Times New Roman"/>
          <w:i/>
          <w:sz w:val="20"/>
          <w:szCs w:val="20"/>
          <w:lang w:val="nn-NO"/>
        </w:rPr>
        <w:t>Analisis</w:t>
      </w:r>
      <w:r w:rsidRPr="0093523B">
        <w:rPr>
          <w:rFonts w:ascii="Times New Roman" w:hAnsi="Times New Roman" w:cs="Times New Roman"/>
          <w:i/>
          <w:spacing w:val="-1"/>
          <w:sz w:val="20"/>
          <w:szCs w:val="20"/>
          <w:lang w:val="nn-NO"/>
        </w:rPr>
        <w:t xml:space="preserve"> </w:t>
      </w:r>
      <w:r w:rsidRPr="0093523B">
        <w:rPr>
          <w:rFonts w:ascii="Times New Roman" w:hAnsi="Times New Roman" w:cs="Times New Roman"/>
          <w:i/>
          <w:sz w:val="20"/>
          <w:szCs w:val="20"/>
          <w:lang w:val="nn-NO"/>
        </w:rPr>
        <w:t>laporan</w:t>
      </w:r>
      <w:r w:rsidRPr="0093523B">
        <w:rPr>
          <w:rFonts w:ascii="Times New Roman" w:hAnsi="Times New Roman" w:cs="Times New Roman"/>
          <w:i/>
          <w:spacing w:val="-2"/>
          <w:sz w:val="20"/>
          <w:szCs w:val="20"/>
          <w:lang w:val="nn-NO"/>
        </w:rPr>
        <w:t xml:space="preserve"> </w:t>
      </w:r>
      <w:r w:rsidRPr="0093523B">
        <w:rPr>
          <w:rFonts w:ascii="Times New Roman" w:hAnsi="Times New Roman" w:cs="Times New Roman"/>
          <w:i/>
          <w:sz w:val="20"/>
          <w:szCs w:val="20"/>
          <w:lang w:val="nn-NO"/>
        </w:rPr>
        <w:t>keuangan.</w:t>
      </w:r>
      <w:r w:rsidRPr="0093523B">
        <w:rPr>
          <w:rFonts w:ascii="Times New Roman" w:hAnsi="Times New Roman" w:cs="Times New Roman"/>
          <w:i/>
          <w:spacing w:val="-1"/>
          <w:sz w:val="20"/>
          <w:szCs w:val="20"/>
          <w:lang w:val="nn-NO"/>
        </w:rPr>
        <w:t xml:space="preserve"> </w:t>
      </w:r>
      <w:r w:rsidRPr="00323A84">
        <w:rPr>
          <w:rFonts w:ascii="Times New Roman" w:hAnsi="Times New Roman" w:cs="Times New Roman"/>
          <w:i/>
          <w:sz w:val="20"/>
          <w:szCs w:val="20"/>
          <w:lang w:val="nn-NO"/>
        </w:rPr>
        <w:t>Bandung</w:t>
      </w:r>
      <w:r w:rsidRPr="00323A84">
        <w:rPr>
          <w:rFonts w:ascii="Times New Roman" w:hAnsi="Times New Roman" w:cs="Times New Roman"/>
          <w:i/>
          <w:spacing w:val="-13"/>
          <w:sz w:val="20"/>
          <w:szCs w:val="20"/>
          <w:lang w:val="nn-NO"/>
        </w:rPr>
        <w:t xml:space="preserve"> </w:t>
      </w:r>
      <w:r w:rsidRPr="00323A84">
        <w:rPr>
          <w:rFonts w:ascii="Times New Roman" w:hAnsi="Times New Roman" w:cs="Times New Roman"/>
          <w:i/>
          <w:sz w:val="20"/>
          <w:szCs w:val="20"/>
          <w:lang w:val="nn-NO"/>
        </w:rPr>
        <w:t>:</w:t>
      </w:r>
      <w:r w:rsidRPr="00323A84">
        <w:rPr>
          <w:rFonts w:ascii="Times New Roman" w:hAnsi="Times New Roman" w:cs="Times New Roman"/>
          <w:i/>
          <w:spacing w:val="-2"/>
          <w:sz w:val="20"/>
          <w:szCs w:val="20"/>
          <w:lang w:val="nn-NO"/>
        </w:rPr>
        <w:t xml:space="preserve"> Alfabeta</w:t>
      </w:r>
      <w:r w:rsidRPr="00323A84">
        <w:rPr>
          <w:rFonts w:ascii="Times New Roman" w:hAnsi="Times New Roman" w:cs="Times New Roman"/>
          <w:spacing w:val="-2"/>
          <w:sz w:val="20"/>
          <w:szCs w:val="20"/>
          <w:lang w:val="nn-NO"/>
        </w:rPr>
        <w:t>.</w:t>
      </w:r>
    </w:p>
    <w:p w14:paraId="278A9979" w14:textId="0D59C7E2"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pacing w:val="-2"/>
          <w:sz w:val="20"/>
          <w:szCs w:val="20"/>
          <w:lang w:val="nn-NO"/>
        </w:rPr>
        <w:t>[13]</w:t>
      </w:r>
      <w:r w:rsidRPr="00CD3B5A">
        <w:rPr>
          <w:rFonts w:ascii="Times New Roman" w:hAnsi="Times New Roman" w:cs="Times New Roman"/>
          <w:spacing w:val="-2"/>
          <w:sz w:val="20"/>
          <w:szCs w:val="20"/>
          <w:lang w:val="nn-NO"/>
        </w:rPr>
        <w:tab/>
      </w:r>
      <w:r w:rsidRPr="00CD3B5A">
        <w:rPr>
          <w:rFonts w:ascii="Times New Roman" w:hAnsi="Times New Roman" w:cs="Times New Roman"/>
          <w:sz w:val="20"/>
          <w:szCs w:val="20"/>
          <w:lang w:val="nn-NO"/>
        </w:rPr>
        <w:t>Lumopa,</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C.</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E.,</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Tulung,</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J.</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E.,</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&amp;</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Palandeng,</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I.</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D.</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(2023).</w:t>
      </w:r>
      <w:r w:rsidRPr="00CD3B5A">
        <w:rPr>
          <w:rFonts w:ascii="Times New Roman" w:hAnsi="Times New Roman" w:cs="Times New Roman"/>
          <w:spacing w:val="-7"/>
          <w:sz w:val="20"/>
          <w:szCs w:val="20"/>
          <w:lang w:val="nn-NO"/>
        </w:rPr>
        <w:t xml:space="preserve"> </w:t>
      </w:r>
      <w:r w:rsidRPr="00CD3B5A">
        <w:rPr>
          <w:rFonts w:ascii="Times New Roman" w:hAnsi="Times New Roman" w:cs="Times New Roman"/>
          <w:sz w:val="20"/>
          <w:szCs w:val="20"/>
          <w:lang w:val="nn-NO"/>
        </w:rPr>
        <w:t>Pengaruh</w:t>
      </w:r>
      <w:r w:rsidRPr="00CD3B5A">
        <w:rPr>
          <w:rFonts w:ascii="Times New Roman" w:hAnsi="Times New Roman" w:cs="Times New Roman"/>
          <w:spacing w:val="-8"/>
          <w:sz w:val="20"/>
          <w:szCs w:val="20"/>
          <w:lang w:val="nn-NO"/>
        </w:rPr>
        <w:t xml:space="preserve"> </w:t>
      </w:r>
      <w:r w:rsidRPr="00CD3B5A">
        <w:rPr>
          <w:rFonts w:ascii="Times New Roman" w:hAnsi="Times New Roman" w:cs="Times New Roman"/>
          <w:sz w:val="20"/>
          <w:szCs w:val="20"/>
          <w:lang w:val="nn-NO"/>
        </w:rPr>
        <w:t>Struktur</w:t>
      </w:r>
      <w:r w:rsidRPr="00CD3B5A">
        <w:rPr>
          <w:rFonts w:ascii="Times New Roman" w:hAnsi="Times New Roman" w:cs="Times New Roman"/>
          <w:spacing w:val="-6"/>
          <w:sz w:val="20"/>
          <w:szCs w:val="20"/>
          <w:lang w:val="nn-NO"/>
        </w:rPr>
        <w:t xml:space="preserve"> </w:t>
      </w:r>
      <w:r w:rsidRPr="00CD3B5A">
        <w:rPr>
          <w:rFonts w:ascii="Times New Roman" w:hAnsi="Times New Roman" w:cs="Times New Roman"/>
          <w:sz w:val="20"/>
          <w:szCs w:val="20"/>
          <w:lang w:val="nn-NO"/>
        </w:rPr>
        <w:t xml:space="preserve">Modal, Kinerja Keuangan, Dan Kebijakan Dividen Terhadap Harga Saham Perusahaan Idx30 Yang Terdaftar Di Bei Tahun 2017-2021. </w:t>
      </w:r>
      <w:r w:rsidRPr="00CD3B5A">
        <w:rPr>
          <w:rFonts w:ascii="Times New Roman" w:hAnsi="Times New Roman" w:cs="Times New Roman"/>
          <w:i/>
          <w:sz w:val="20"/>
          <w:szCs w:val="20"/>
          <w:lang w:val="nn-NO"/>
        </w:rPr>
        <w:t>Jurnal EMBA</w:t>
      </w:r>
      <w:r w:rsidRPr="00CD3B5A">
        <w:rPr>
          <w:rFonts w:ascii="Times New Roman" w:hAnsi="Times New Roman" w:cs="Times New Roman"/>
          <w:i/>
          <w:spacing w:val="-15"/>
          <w:sz w:val="20"/>
          <w:szCs w:val="20"/>
          <w:lang w:val="nn-NO"/>
        </w:rPr>
        <w:t xml:space="preserve"> </w:t>
      </w:r>
      <w:r w:rsidRPr="00CD3B5A">
        <w:rPr>
          <w:rFonts w:ascii="Times New Roman" w:hAnsi="Times New Roman" w:cs="Times New Roman"/>
          <w:i/>
          <w:sz w:val="20"/>
          <w:szCs w:val="20"/>
          <w:lang w:val="nn-NO"/>
        </w:rPr>
        <w:t>: Jurnal Riset Ekonomi, Manajemen, Bisnis Dan Akuntansi</w:t>
      </w:r>
      <w:r w:rsidRPr="00CD3B5A">
        <w:rPr>
          <w:rFonts w:ascii="Times New Roman" w:hAnsi="Times New Roman" w:cs="Times New Roman"/>
          <w:sz w:val="20"/>
          <w:szCs w:val="20"/>
          <w:lang w:val="nn-NO"/>
        </w:rPr>
        <w:t xml:space="preserve">, </w:t>
      </w:r>
      <w:r w:rsidRPr="00CD3B5A">
        <w:rPr>
          <w:rFonts w:ascii="Times New Roman" w:hAnsi="Times New Roman" w:cs="Times New Roman"/>
          <w:i/>
          <w:sz w:val="20"/>
          <w:szCs w:val="20"/>
          <w:lang w:val="nn-NO"/>
        </w:rPr>
        <w:t>11</w:t>
      </w:r>
      <w:r w:rsidRPr="00CD3B5A">
        <w:rPr>
          <w:rFonts w:ascii="Times New Roman" w:hAnsi="Times New Roman" w:cs="Times New Roman"/>
          <w:sz w:val="20"/>
          <w:szCs w:val="20"/>
          <w:lang w:val="nn-NO"/>
        </w:rPr>
        <w:t xml:space="preserve">(1), 992–1008. </w:t>
      </w:r>
      <w:hyperlink r:id="rId14">
        <w:r w:rsidRPr="00CD3B5A">
          <w:rPr>
            <w:rFonts w:ascii="Times New Roman" w:hAnsi="Times New Roman" w:cs="Times New Roman"/>
            <w:spacing w:val="-2"/>
            <w:sz w:val="20"/>
            <w:szCs w:val="20"/>
            <w:lang w:val="nn-NO"/>
          </w:rPr>
          <w:t>https://doi.org/10.35794/emba.v11i1.46550</w:t>
        </w:r>
      </w:hyperlink>
    </w:p>
    <w:p w14:paraId="3B35C1D1" w14:textId="5E227AD7" w:rsidR="005A4CCB" w:rsidRPr="00CD3B5A" w:rsidRDefault="005A4CCB" w:rsidP="00CD3B5A">
      <w:pPr>
        <w:spacing w:after="120" w:line="240" w:lineRule="auto"/>
        <w:ind w:left="720" w:hanging="720"/>
        <w:jc w:val="both"/>
        <w:rPr>
          <w:rFonts w:ascii="Times New Roman" w:hAnsi="Times New Roman" w:cs="Times New Roman"/>
          <w:spacing w:val="-2"/>
          <w:sz w:val="20"/>
          <w:szCs w:val="20"/>
        </w:rPr>
      </w:pPr>
      <w:r w:rsidRPr="00CD3B5A">
        <w:rPr>
          <w:rFonts w:ascii="Times New Roman" w:hAnsi="Times New Roman" w:cs="Times New Roman"/>
          <w:sz w:val="20"/>
          <w:szCs w:val="20"/>
          <w:lang w:val="nn-NO"/>
        </w:rPr>
        <w:t>[14]</w:t>
      </w:r>
      <w:r w:rsidRPr="00CD3B5A">
        <w:rPr>
          <w:rFonts w:ascii="Times New Roman" w:hAnsi="Times New Roman" w:cs="Times New Roman"/>
          <w:sz w:val="20"/>
          <w:szCs w:val="20"/>
          <w:lang w:val="nn-NO"/>
        </w:rPr>
        <w:tab/>
        <w:t xml:space="preserve">Eugene, F. B., &amp; Michael, C. E. (2008). </w:t>
      </w:r>
      <w:r w:rsidRPr="00CD3B5A">
        <w:rPr>
          <w:rFonts w:ascii="Times New Roman" w:hAnsi="Times New Roman" w:cs="Times New Roman"/>
          <w:i/>
          <w:sz w:val="20"/>
          <w:szCs w:val="20"/>
        </w:rPr>
        <w:t xml:space="preserve">Financial Management Theory and </w:t>
      </w:r>
      <w:r w:rsidRPr="00CD3B5A">
        <w:rPr>
          <w:rFonts w:ascii="Times New Roman" w:hAnsi="Times New Roman" w:cs="Times New Roman"/>
          <w:i/>
          <w:spacing w:val="-2"/>
          <w:sz w:val="20"/>
          <w:szCs w:val="20"/>
        </w:rPr>
        <w:t>Practice</w:t>
      </w:r>
      <w:r w:rsidRPr="00CD3B5A">
        <w:rPr>
          <w:rFonts w:ascii="Times New Roman" w:hAnsi="Times New Roman" w:cs="Times New Roman"/>
          <w:spacing w:val="-2"/>
          <w:sz w:val="20"/>
          <w:szCs w:val="20"/>
        </w:rPr>
        <w:t>.</w:t>
      </w:r>
    </w:p>
    <w:p w14:paraId="5F33C4BC" w14:textId="3BB0EA70" w:rsidR="005A4CCB" w:rsidRPr="00CD3B5A" w:rsidRDefault="005A4CCB" w:rsidP="00CD3B5A">
      <w:pPr>
        <w:spacing w:after="120" w:line="240" w:lineRule="auto"/>
        <w:ind w:left="720" w:hanging="720"/>
        <w:jc w:val="both"/>
        <w:rPr>
          <w:rFonts w:ascii="Times New Roman" w:hAnsi="Times New Roman" w:cs="Times New Roman"/>
          <w:spacing w:val="-2"/>
          <w:sz w:val="20"/>
          <w:szCs w:val="20"/>
          <w:lang w:val="nn-NO"/>
        </w:rPr>
      </w:pPr>
      <w:r w:rsidRPr="00CD3B5A">
        <w:rPr>
          <w:rFonts w:ascii="Times New Roman" w:hAnsi="Times New Roman" w:cs="Times New Roman"/>
          <w:spacing w:val="-2"/>
          <w:sz w:val="20"/>
          <w:szCs w:val="20"/>
          <w:lang w:val="nn-NO"/>
        </w:rPr>
        <w:t>[15]</w:t>
      </w:r>
      <w:r w:rsidRPr="00CD3B5A">
        <w:rPr>
          <w:rFonts w:ascii="Times New Roman" w:hAnsi="Times New Roman" w:cs="Times New Roman"/>
          <w:spacing w:val="-2"/>
          <w:sz w:val="20"/>
          <w:szCs w:val="20"/>
          <w:lang w:val="nn-NO"/>
        </w:rPr>
        <w:tab/>
      </w:r>
      <w:r w:rsidRPr="00CD3B5A">
        <w:rPr>
          <w:rFonts w:ascii="Times New Roman" w:hAnsi="Times New Roman" w:cs="Times New Roman"/>
          <w:sz w:val="20"/>
          <w:szCs w:val="20"/>
          <w:lang w:val="nn-NO"/>
        </w:rPr>
        <w:t xml:space="preserve">Sugiyono. (2019). </w:t>
      </w:r>
      <w:r w:rsidRPr="00CD3B5A">
        <w:rPr>
          <w:rFonts w:ascii="Times New Roman" w:hAnsi="Times New Roman" w:cs="Times New Roman"/>
          <w:i/>
          <w:sz w:val="20"/>
          <w:szCs w:val="20"/>
          <w:lang w:val="nn-NO"/>
        </w:rPr>
        <w:t>Metodelogi Penelitian Kuantitatif dan Kualitatif Dan R&amp;D</w:t>
      </w:r>
      <w:r w:rsidRPr="00CD3B5A">
        <w:rPr>
          <w:rFonts w:ascii="Times New Roman" w:hAnsi="Times New Roman" w:cs="Times New Roman"/>
          <w:sz w:val="20"/>
          <w:szCs w:val="20"/>
          <w:lang w:val="nn-NO"/>
        </w:rPr>
        <w:t xml:space="preserve">. </w:t>
      </w:r>
      <w:r w:rsidRPr="00CD3B5A">
        <w:rPr>
          <w:rFonts w:ascii="Times New Roman" w:hAnsi="Times New Roman" w:cs="Times New Roman"/>
          <w:spacing w:val="-2"/>
          <w:sz w:val="20"/>
          <w:szCs w:val="20"/>
          <w:lang w:val="nn-NO"/>
        </w:rPr>
        <w:t>Alfabeta.</w:t>
      </w:r>
    </w:p>
    <w:p w14:paraId="073CFA16" w14:textId="4F10B803" w:rsidR="005A4CCB" w:rsidRPr="00CD3B5A" w:rsidRDefault="005A4CCB" w:rsidP="00CD3B5A">
      <w:pPr>
        <w:spacing w:after="120" w:line="240" w:lineRule="auto"/>
        <w:ind w:left="720" w:hanging="720"/>
        <w:jc w:val="both"/>
        <w:rPr>
          <w:rFonts w:ascii="Times New Roman" w:hAnsi="Times New Roman" w:cs="Times New Roman"/>
          <w:sz w:val="20"/>
          <w:szCs w:val="20"/>
        </w:rPr>
      </w:pPr>
      <w:r w:rsidRPr="00CD3B5A">
        <w:rPr>
          <w:rFonts w:ascii="Times New Roman" w:hAnsi="Times New Roman" w:cs="Times New Roman"/>
          <w:spacing w:val="-2"/>
          <w:sz w:val="20"/>
          <w:szCs w:val="20"/>
        </w:rPr>
        <w:t>[16]</w:t>
      </w:r>
      <w:r w:rsidRPr="00CD3B5A">
        <w:rPr>
          <w:rFonts w:ascii="Times New Roman" w:hAnsi="Times New Roman" w:cs="Times New Roman"/>
          <w:spacing w:val="-2"/>
          <w:sz w:val="20"/>
          <w:szCs w:val="20"/>
        </w:rPr>
        <w:tab/>
      </w:r>
      <w:proofErr w:type="spellStart"/>
      <w:r w:rsidRPr="00CD3B5A">
        <w:rPr>
          <w:rFonts w:ascii="Times New Roman" w:hAnsi="Times New Roman" w:cs="Times New Roman"/>
          <w:sz w:val="20"/>
          <w:szCs w:val="20"/>
        </w:rPr>
        <w:t>Rinofah</w:t>
      </w:r>
      <w:proofErr w:type="spellEnd"/>
      <w:r w:rsidRPr="00CD3B5A">
        <w:rPr>
          <w:rFonts w:ascii="Times New Roman" w:hAnsi="Times New Roman" w:cs="Times New Roman"/>
          <w:sz w:val="20"/>
          <w:szCs w:val="20"/>
        </w:rPr>
        <w:t xml:space="preserve">, R., Sari, P. P., &amp; Sari, N. (2022). </w:t>
      </w:r>
      <w:proofErr w:type="spellStart"/>
      <w:r w:rsidRPr="00CD3B5A">
        <w:rPr>
          <w:rFonts w:ascii="Times New Roman" w:hAnsi="Times New Roman" w:cs="Times New Roman"/>
          <w:sz w:val="20"/>
          <w:szCs w:val="20"/>
        </w:rPr>
        <w:t>Analisis</w:t>
      </w:r>
      <w:proofErr w:type="spellEnd"/>
      <w:r w:rsidRPr="00CD3B5A">
        <w:rPr>
          <w:rFonts w:ascii="Times New Roman" w:hAnsi="Times New Roman" w:cs="Times New Roman"/>
          <w:sz w:val="20"/>
          <w:szCs w:val="20"/>
        </w:rPr>
        <w:t xml:space="preserve"> </w:t>
      </w:r>
      <w:proofErr w:type="spellStart"/>
      <w:r w:rsidRPr="00CD3B5A">
        <w:rPr>
          <w:rFonts w:ascii="Times New Roman" w:hAnsi="Times New Roman" w:cs="Times New Roman"/>
          <w:sz w:val="20"/>
          <w:szCs w:val="20"/>
        </w:rPr>
        <w:t>Rasio</w:t>
      </w:r>
      <w:proofErr w:type="spellEnd"/>
      <w:r w:rsidRPr="00CD3B5A">
        <w:rPr>
          <w:rFonts w:ascii="Times New Roman" w:hAnsi="Times New Roman" w:cs="Times New Roman"/>
          <w:sz w:val="20"/>
          <w:szCs w:val="20"/>
        </w:rPr>
        <w:t xml:space="preserve"> </w:t>
      </w:r>
      <w:proofErr w:type="spellStart"/>
      <w:r w:rsidRPr="00CD3B5A">
        <w:rPr>
          <w:rFonts w:ascii="Times New Roman" w:hAnsi="Times New Roman" w:cs="Times New Roman"/>
          <w:sz w:val="20"/>
          <w:szCs w:val="20"/>
        </w:rPr>
        <w:t>Likuiditas</w:t>
      </w:r>
      <w:proofErr w:type="spellEnd"/>
      <w:r w:rsidRPr="00CD3B5A">
        <w:rPr>
          <w:rFonts w:ascii="Times New Roman" w:hAnsi="Times New Roman" w:cs="Times New Roman"/>
          <w:sz w:val="20"/>
          <w:szCs w:val="20"/>
        </w:rPr>
        <w:t xml:space="preserve">, </w:t>
      </w:r>
      <w:proofErr w:type="spellStart"/>
      <w:r w:rsidRPr="00CD3B5A">
        <w:rPr>
          <w:rFonts w:ascii="Times New Roman" w:hAnsi="Times New Roman" w:cs="Times New Roman"/>
          <w:sz w:val="20"/>
          <w:szCs w:val="20"/>
        </w:rPr>
        <w:t>Solvabilitas</w:t>
      </w:r>
      <w:proofErr w:type="spellEnd"/>
      <w:r w:rsidRPr="00CD3B5A">
        <w:rPr>
          <w:rFonts w:ascii="Times New Roman" w:hAnsi="Times New Roman" w:cs="Times New Roman"/>
          <w:sz w:val="20"/>
          <w:szCs w:val="20"/>
        </w:rPr>
        <w:t xml:space="preserve">, Dan </w:t>
      </w:r>
      <w:proofErr w:type="spellStart"/>
      <w:r w:rsidRPr="00CD3B5A">
        <w:rPr>
          <w:rFonts w:ascii="Times New Roman" w:hAnsi="Times New Roman" w:cs="Times New Roman"/>
          <w:sz w:val="20"/>
          <w:szCs w:val="20"/>
        </w:rPr>
        <w:t>Profitabilitas</w:t>
      </w:r>
      <w:proofErr w:type="spellEnd"/>
      <w:r w:rsidRPr="00CD3B5A">
        <w:rPr>
          <w:rFonts w:ascii="Times New Roman" w:hAnsi="Times New Roman" w:cs="Times New Roman"/>
          <w:sz w:val="20"/>
          <w:szCs w:val="20"/>
        </w:rPr>
        <w:t xml:space="preserve"> </w:t>
      </w:r>
      <w:proofErr w:type="spellStart"/>
      <w:r w:rsidRPr="00CD3B5A">
        <w:rPr>
          <w:rFonts w:ascii="Times New Roman" w:hAnsi="Times New Roman" w:cs="Times New Roman"/>
          <w:sz w:val="20"/>
          <w:szCs w:val="20"/>
        </w:rPr>
        <w:t>Terhadap</w:t>
      </w:r>
      <w:proofErr w:type="spellEnd"/>
      <w:r w:rsidRPr="00CD3B5A">
        <w:rPr>
          <w:rFonts w:ascii="Times New Roman" w:hAnsi="Times New Roman" w:cs="Times New Roman"/>
          <w:sz w:val="20"/>
          <w:szCs w:val="20"/>
        </w:rPr>
        <w:t xml:space="preserve"> Harga Saham </w:t>
      </w:r>
      <w:proofErr w:type="spellStart"/>
      <w:r w:rsidRPr="00CD3B5A">
        <w:rPr>
          <w:rFonts w:ascii="Times New Roman" w:hAnsi="Times New Roman" w:cs="Times New Roman"/>
          <w:sz w:val="20"/>
          <w:szCs w:val="20"/>
        </w:rPr>
        <w:t>Dengan</w:t>
      </w:r>
      <w:proofErr w:type="spellEnd"/>
      <w:r w:rsidRPr="00CD3B5A">
        <w:rPr>
          <w:rFonts w:ascii="Times New Roman" w:hAnsi="Times New Roman" w:cs="Times New Roman"/>
          <w:sz w:val="20"/>
          <w:szCs w:val="20"/>
        </w:rPr>
        <w:t xml:space="preserve"> Earning Per Share (EPS) </w:t>
      </w:r>
      <w:proofErr w:type="spellStart"/>
      <w:r w:rsidRPr="00CD3B5A">
        <w:rPr>
          <w:rFonts w:ascii="Times New Roman" w:hAnsi="Times New Roman" w:cs="Times New Roman"/>
          <w:sz w:val="20"/>
          <w:szCs w:val="20"/>
        </w:rPr>
        <w:t>Sebagai</w:t>
      </w:r>
      <w:proofErr w:type="spellEnd"/>
      <w:r w:rsidRPr="00CD3B5A">
        <w:rPr>
          <w:rFonts w:ascii="Times New Roman" w:hAnsi="Times New Roman" w:cs="Times New Roman"/>
          <w:sz w:val="20"/>
          <w:szCs w:val="20"/>
        </w:rPr>
        <w:t xml:space="preserve"> </w:t>
      </w:r>
      <w:proofErr w:type="spellStart"/>
      <w:r w:rsidRPr="00CD3B5A">
        <w:rPr>
          <w:rFonts w:ascii="Times New Roman" w:hAnsi="Times New Roman" w:cs="Times New Roman"/>
          <w:sz w:val="20"/>
          <w:szCs w:val="20"/>
        </w:rPr>
        <w:t>Variabel</w:t>
      </w:r>
      <w:proofErr w:type="spellEnd"/>
      <w:r w:rsidRPr="00CD3B5A">
        <w:rPr>
          <w:rFonts w:ascii="Times New Roman" w:hAnsi="Times New Roman" w:cs="Times New Roman"/>
          <w:sz w:val="20"/>
          <w:szCs w:val="20"/>
        </w:rPr>
        <w:t xml:space="preserve"> Moderasi. </w:t>
      </w:r>
      <w:r w:rsidRPr="00CD3B5A">
        <w:rPr>
          <w:rFonts w:ascii="Times New Roman" w:hAnsi="Times New Roman" w:cs="Times New Roman"/>
          <w:i/>
          <w:sz w:val="20"/>
          <w:szCs w:val="20"/>
        </w:rPr>
        <w:t>Gorontalo Accounting Journal</w:t>
      </w:r>
      <w:r w:rsidRPr="00CD3B5A">
        <w:rPr>
          <w:rFonts w:ascii="Times New Roman" w:hAnsi="Times New Roman" w:cs="Times New Roman"/>
          <w:sz w:val="20"/>
          <w:szCs w:val="20"/>
        </w:rPr>
        <w:t xml:space="preserve">, </w:t>
      </w:r>
      <w:r w:rsidRPr="00CD3B5A">
        <w:rPr>
          <w:rFonts w:ascii="Times New Roman" w:hAnsi="Times New Roman" w:cs="Times New Roman"/>
          <w:i/>
          <w:sz w:val="20"/>
          <w:szCs w:val="20"/>
        </w:rPr>
        <w:t>5</w:t>
      </w:r>
      <w:r w:rsidRPr="00CD3B5A">
        <w:rPr>
          <w:rFonts w:ascii="Times New Roman" w:hAnsi="Times New Roman" w:cs="Times New Roman"/>
          <w:sz w:val="20"/>
          <w:szCs w:val="20"/>
        </w:rPr>
        <w:t xml:space="preserve">(1), 29. </w:t>
      </w:r>
      <w:hyperlink r:id="rId15">
        <w:r w:rsidRPr="00CD3B5A">
          <w:rPr>
            <w:rFonts w:ascii="Times New Roman" w:hAnsi="Times New Roman" w:cs="Times New Roman"/>
            <w:spacing w:val="-2"/>
            <w:sz w:val="20"/>
            <w:szCs w:val="20"/>
          </w:rPr>
          <w:t>https://doi.org/10.32662/gaj.v5i1.1879</w:t>
        </w:r>
      </w:hyperlink>
    </w:p>
    <w:p w14:paraId="07783B80" w14:textId="7FB23F9C" w:rsidR="005A4CCB" w:rsidRPr="00323A84"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z w:val="20"/>
          <w:szCs w:val="20"/>
        </w:rPr>
        <w:t>[17]</w:t>
      </w:r>
      <w:r w:rsidRPr="00CD3B5A">
        <w:rPr>
          <w:rFonts w:ascii="Times New Roman" w:hAnsi="Times New Roman" w:cs="Times New Roman"/>
          <w:sz w:val="20"/>
          <w:szCs w:val="20"/>
        </w:rPr>
        <w:tab/>
        <w:t>Hasanah,</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U.,</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&amp;</w:t>
      </w:r>
      <w:r w:rsidRPr="00CD3B5A">
        <w:rPr>
          <w:rFonts w:ascii="Times New Roman" w:hAnsi="Times New Roman" w:cs="Times New Roman"/>
          <w:spacing w:val="6"/>
          <w:sz w:val="20"/>
          <w:szCs w:val="20"/>
        </w:rPr>
        <w:t xml:space="preserve"> </w:t>
      </w:r>
      <w:proofErr w:type="spellStart"/>
      <w:r w:rsidRPr="00CD3B5A">
        <w:rPr>
          <w:rFonts w:ascii="Times New Roman" w:hAnsi="Times New Roman" w:cs="Times New Roman"/>
          <w:sz w:val="20"/>
          <w:szCs w:val="20"/>
        </w:rPr>
        <w:t>Sulistiyo</w:t>
      </w:r>
      <w:proofErr w:type="spellEnd"/>
      <w:r w:rsidRPr="00CD3B5A">
        <w:rPr>
          <w:rFonts w:ascii="Times New Roman" w:hAnsi="Times New Roman" w:cs="Times New Roman"/>
          <w:sz w:val="20"/>
          <w:szCs w:val="20"/>
        </w:rPr>
        <w:t>,</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H.</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(2021).</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The</w:t>
      </w:r>
      <w:r w:rsidRPr="00CD3B5A">
        <w:rPr>
          <w:rFonts w:ascii="Times New Roman" w:hAnsi="Times New Roman" w:cs="Times New Roman"/>
          <w:spacing w:val="4"/>
          <w:sz w:val="20"/>
          <w:szCs w:val="20"/>
        </w:rPr>
        <w:t xml:space="preserve"> </w:t>
      </w:r>
      <w:r w:rsidRPr="00CD3B5A">
        <w:rPr>
          <w:rFonts w:ascii="Times New Roman" w:hAnsi="Times New Roman" w:cs="Times New Roman"/>
          <w:sz w:val="20"/>
          <w:szCs w:val="20"/>
        </w:rPr>
        <w:t>Effect</w:t>
      </w:r>
      <w:r w:rsidRPr="00CD3B5A">
        <w:rPr>
          <w:rFonts w:ascii="Times New Roman" w:hAnsi="Times New Roman" w:cs="Times New Roman"/>
          <w:spacing w:val="6"/>
          <w:sz w:val="20"/>
          <w:szCs w:val="20"/>
        </w:rPr>
        <w:t xml:space="preserve"> </w:t>
      </w:r>
      <w:r w:rsidRPr="00CD3B5A">
        <w:rPr>
          <w:rFonts w:ascii="Times New Roman" w:hAnsi="Times New Roman" w:cs="Times New Roman"/>
          <w:sz w:val="20"/>
          <w:szCs w:val="20"/>
        </w:rPr>
        <w:t>Of</w:t>
      </w:r>
      <w:r w:rsidRPr="00CD3B5A">
        <w:rPr>
          <w:rFonts w:ascii="Times New Roman" w:hAnsi="Times New Roman" w:cs="Times New Roman"/>
          <w:spacing w:val="4"/>
          <w:sz w:val="20"/>
          <w:szCs w:val="20"/>
        </w:rPr>
        <w:t xml:space="preserve"> </w:t>
      </w:r>
      <w:r w:rsidRPr="00CD3B5A">
        <w:rPr>
          <w:rFonts w:ascii="Times New Roman" w:hAnsi="Times New Roman" w:cs="Times New Roman"/>
          <w:sz w:val="20"/>
          <w:szCs w:val="20"/>
        </w:rPr>
        <w:t>CR,</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DER,</w:t>
      </w:r>
      <w:r w:rsidRPr="00CD3B5A">
        <w:rPr>
          <w:rFonts w:ascii="Times New Roman" w:hAnsi="Times New Roman" w:cs="Times New Roman"/>
          <w:spacing w:val="3"/>
          <w:sz w:val="20"/>
          <w:szCs w:val="20"/>
        </w:rPr>
        <w:t xml:space="preserve"> </w:t>
      </w:r>
      <w:r w:rsidRPr="00CD3B5A">
        <w:rPr>
          <w:rFonts w:ascii="Times New Roman" w:hAnsi="Times New Roman" w:cs="Times New Roman"/>
          <w:sz w:val="20"/>
          <w:szCs w:val="20"/>
        </w:rPr>
        <w:t>and</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ROE</w:t>
      </w:r>
      <w:r w:rsidRPr="00CD3B5A">
        <w:rPr>
          <w:rFonts w:ascii="Times New Roman" w:hAnsi="Times New Roman" w:cs="Times New Roman"/>
          <w:spacing w:val="5"/>
          <w:sz w:val="20"/>
          <w:szCs w:val="20"/>
        </w:rPr>
        <w:t xml:space="preserve"> </w:t>
      </w:r>
      <w:r w:rsidRPr="00CD3B5A">
        <w:rPr>
          <w:rFonts w:ascii="Times New Roman" w:hAnsi="Times New Roman" w:cs="Times New Roman"/>
          <w:sz w:val="20"/>
          <w:szCs w:val="20"/>
        </w:rPr>
        <w:t>On</w:t>
      </w:r>
      <w:r w:rsidRPr="00CD3B5A">
        <w:rPr>
          <w:rFonts w:ascii="Times New Roman" w:hAnsi="Times New Roman" w:cs="Times New Roman"/>
          <w:spacing w:val="4"/>
          <w:sz w:val="20"/>
          <w:szCs w:val="20"/>
        </w:rPr>
        <w:t xml:space="preserve"> </w:t>
      </w:r>
      <w:r w:rsidRPr="00CD3B5A">
        <w:rPr>
          <w:rFonts w:ascii="Times New Roman" w:hAnsi="Times New Roman" w:cs="Times New Roman"/>
          <w:spacing w:val="-2"/>
          <w:sz w:val="20"/>
          <w:szCs w:val="20"/>
        </w:rPr>
        <w:t xml:space="preserve">Stock </w:t>
      </w:r>
      <w:r w:rsidRPr="00CD3B5A">
        <w:rPr>
          <w:rFonts w:ascii="Times New Roman" w:hAnsi="Times New Roman" w:cs="Times New Roman"/>
          <w:sz w:val="20"/>
          <w:szCs w:val="20"/>
        </w:rPr>
        <w:t xml:space="preserve">Prices Transportation Sub Sector Companies Listed </w:t>
      </w:r>
      <w:proofErr w:type="gramStart"/>
      <w:r w:rsidRPr="00CD3B5A">
        <w:rPr>
          <w:rFonts w:ascii="Times New Roman" w:hAnsi="Times New Roman" w:cs="Times New Roman"/>
          <w:sz w:val="20"/>
          <w:szCs w:val="20"/>
        </w:rPr>
        <w:t>On</w:t>
      </w:r>
      <w:proofErr w:type="gramEnd"/>
      <w:r w:rsidRPr="00CD3B5A">
        <w:rPr>
          <w:rFonts w:ascii="Times New Roman" w:hAnsi="Times New Roman" w:cs="Times New Roman"/>
          <w:sz w:val="20"/>
          <w:szCs w:val="20"/>
        </w:rPr>
        <w:t xml:space="preserve"> </w:t>
      </w:r>
      <w:proofErr w:type="gramStart"/>
      <w:r w:rsidRPr="00CD3B5A">
        <w:rPr>
          <w:rFonts w:ascii="Times New Roman" w:hAnsi="Times New Roman" w:cs="Times New Roman"/>
          <w:sz w:val="20"/>
          <w:szCs w:val="20"/>
        </w:rPr>
        <w:t>The</w:t>
      </w:r>
      <w:proofErr w:type="gramEnd"/>
      <w:r w:rsidRPr="00CD3B5A">
        <w:rPr>
          <w:rFonts w:ascii="Times New Roman" w:hAnsi="Times New Roman" w:cs="Times New Roman"/>
          <w:sz w:val="20"/>
          <w:szCs w:val="20"/>
        </w:rPr>
        <w:t xml:space="preserve"> Indonesia Stock Exchange. </w:t>
      </w:r>
      <w:r w:rsidRPr="00CD3B5A">
        <w:rPr>
          <w:rFonts w:ascii="Times New Roman" w:hAnsi="Times New Roman" w:cs="Times New Roman"/>
          <w:i/>
          <w:sz w:val="20"/>
          <w:szCs w:val="20"/>
          <w:lang w:val="nn-NO"/>
        </w:rPr>
        <w:t>Nominal</w:t>
      </w:r>
      <w:r w:rsidRPr="00CD3B5A">
        <w:rPr>
          <w:rFonts w:ascii="Times New Roman" w:hAnsi="Times New Roman" w:cs="Times New Roman"/>
          <w:i/>
          <w:spacing w:val="-14"/>
          <w:sz w:val="20"/>
          <w:szCs w:val="20"/>
          <w:lang w:val="nn-NO"/>
        </w:rPr>
        <w:t xml:space="preserve"> </w:t>
      </w:r>
      <w:r w:rsidRPr="00CD3B5A">
        <w:rPr>
          <w:rFonts w:ascii="Times New Roman" w:hAnsi="Times New Roman" w:cs="Times New Roman"/>
          <w:i/>
          <w:sz w:val="20"/>
          <w:szCs w:val="20"/>
          <w:lang w:val="nn-NO"/>
        </w:rPr>
        <w:t>: Barometer Riset Akuntansi Dan Manajemen</w:t>
      </w:r>
      <w:r w:rsidRPr="00CD3B5A">
        <w:rPr>
          <w:rFonts w:ascii="Times New Roman" w:hAnsi="Times New Roman" w:cs="Times New Roman"/>
          <w:sz w:val="20"/>
          <w:szCs w:val="20"/>
          <w:lang w:val="nn-NO"/>
        </w:rPr>
        <w:t xml:space="preserve">, </w:t>
      </w:r>
      <w:r w:rsidRPr="00CD3B5A">
        <w:rPr>
          <w:rFonts w:ascii="Times New Roman" w:hAnsi="Times New Roman" w:cs="Times New Roman"/>
          <w:i/>
          <w:sz w:val="20"/>
          <w:szCs w:val="20"/>
          <w:lang w:val="nn-NO"/>
        </w:rPr>
        <w:t>10</w:t>
      </w:r>
      <w:r w:rsidRPr="00CD3B5A">
        <w:rPr>
          <w:rFonts w:ascii="Times New Roman" w:hAnsi="Times New Roman" w:cs="Times New Roman"/>
          <w:sz w:val="20"/>
          <w:szCs w:val="20"/>
          <w:lang w:val="nn-NO"/>
        </w:rPr>
        <w:t xml:space="preserve">(1). </w:t>
      </w:r>
      <w:r w:rsidRPr="00CD3B5A">
        <w:rPr>
          <w:rFonts w:ascii="Times New Roman" w:hAnsi="Times New Roman" w:cs="Times New Roman"/>
          <w:spacing w:val="-2"/>
          <w:sz w:val="20"/>
          <w:szCs w:val="20"/>
          <w:lang w:val="nn-NO"/>
        </w:rPr>
        <w:t>https://doi.org/</w:t>
      </w:r>
      <w:r w:rsidRPr="00CD3B5A">
        <w:rPr>
          <w:rFonts w:ascii="Times New Roman" w:hAnsi="Times New Roman" w:cs="Times New Roman"/>
          <w:sz w:val="20"/>
          <w:szCs w:val="20"/>
        </w:rPr>
        <w:fldChar w:fldCharType="begin"/>
      </w:r>
      <w:r w:rsidRPr="00CD3B5A">
        <w:rPr>
          <w:rFonts w:ascii="Times New Roman" w:hAnsi="Times New Roman" w:cs="Times New Roman"/>
          <w:sz w:val="20"/>
          <w:szCs w:val="20"/>
          <w:lang w:val="nn-NO"/>
        </w:rPr>
        <w:instrText>HYPERLINK "https://doi.org/10.21831/nominal.v10i1.33761" \h</w:instrText>
      </w:r>
      <w:r w:rsidRPr="00CD3B5A">
        <w:rPr>
          <w:rFonts w:ascii="Times New Roman" w:hAnsi="Times New Roman" w:cs="Times New Roman"/>
          <w:sz w:val="20"/>
          <w:szCs w:val="20"/>
        </w:rPr>
      </w:r>
      <w:r w:rsidRPr="00CD3B5A">
        <w:rPr>
          <w:rFonts w:ascii="Times New Roman" w:hAnsi="Times New Roman" w:cs="Times New Roman"/>
          <w:sz w:val="20"/>
          <w:szCs w:val="20"/>
        </w:rPr>
        <w:fldChar w:fldCharType="separate"/>
      </w:r>
      <w:r w:rsidRPr="00CD3B5A">
        <w:rPr>
          <w:rFonts w:ascii="Times New Roman" w:hAnsi="Times New Roman" w:cs="Times New Roman"/>
          <w:spacing w:val="-2"/>
          <w:sz w:val="20"/>
          <w:szCs w:val="20"/>
          <w:lang w:val="nn-NO"/>
        </w:rPr>
        <w:t>https://doi.org/10.21831/nominal.v10i1.33761</w:t>
      </w:r>
      <w:r w:rsidRPr="00CD3B5A">
        <w:rPr>
          <w:rFonts w:ascii="Times New Roman" w:hAnsi="Times New Roman" w:cs="Times New Roman"/>
          <w:sz w:val="20"/>
          <w:szCs w:val="20"/>
        </w:rPr>
        <w:fldChar w:fldCharType="end"/>
      </w:r>
    </w:p>
    <w:p w14:paraId="381C1125" w14:textId="2887DF27" w:rsidR="005A4CCB" w:rsidRPr="00CD3B5A" w:rsidRDefault="005A4CCB" w:rsidP="00CD3B5A">
      <w:pPr>
        <w:spacing w:after="120" w:line="240" w:lineRule="auto"/>
        <w:ind w:left="720" w:hanging="720"/>
        <w:jc w:val="both"/>
        <w:rPr>
          <w:rFonts w:ascii="Times New Roman" w:hAnsi="Times New Roman" w:cs="Times New Roman"/>
          <w:sz w:val="20"/>
          <w:szCs w:val="20"/>
          <w:lang w:val="nn-NO"/>
        </w:rPr>
      </w:pPr>
      <w:r w:rsidRPr="00CD3B5A">
        <w:rPr>
          <w:rFonts w:ascii="Times New Roman" w:hAnsi="Times New Roman" w:cs="Times New Roman"/>
          <w:sz w:val="20"/>
          <w:szCs w:val="20"/>
          <w:lang w:val="nn-NO"/>
        </w:rPr>
        <w:t>[18]</w:t>
      </w:r>
      <w:r w:rsidRPr="00CD3B5A">
        <w:rPr>
          <w:rFonts w:ascii="Times New Roman" w:hAnsi="Times New Roman" w:cs="Times New Roman"/>
          <w:sz w:val="20"/>
          <w:szCs w:val="20"/>
          <w:lang w:val="nn-NO"/>
        </w:rPr>
        <w:tab/>
        <w:t xml:space="preserve">Sari, I. A., &amp; Herusuprihhadi. (2020). Pengaruh struktur modal, profitabilitas, dan likuiditas terhadap harga saham. </w:t>
      </w:r>
      <w:proofErr w:type="spellStart"/>
      <w:r w:rsidRPr="00CD3B5A">
        <w:rPr>
          <w:rFonts w:ascii="Times New Roman" w:hAnsi="Times New Roman" w:cs="Times New Roman"/>
          <w:i/>
          <w:sz w:val="20"/>
          <w:szCs w:val="20"/>
        </w:rPr>
        <w:t>Jurnal</w:t>
      </w:r>
      <w:proofErr w:type="spellEnd"/>
      <w:r w:rsidRPr="00CD3B5A">
        <w:rPr>
          <w:rFonts w:ascii="Times New Roman" w:hAnsi="Times New Roman" w:cs="Times New Roman"/>
          <w:i/>
          <w:sz w:val="20"/>
          <w:szCs w:val="20"/>
        </w:rPr>
        <w:t xml:space="preserve"> </w:t>
      </w:r>
      <w:proofErr w:type="spellStart"/>
      <w:r w:rsidRPr="00CD3B5A">
        <w:rPr>
          <w:rFonts w:ascii="Times New Roman" w:hAnsi="Times New Roman" w:cs="Times New Roman"/>
          <w:i/>
          <w:sz w:val="20"/>
          <w:szCs w:val="20"/>
        </w:rPr>
        <w:t>Ilmu</w:t>
      </w:r>
      <w:proofErr w:type="spellEnd"/>
      <w:r w:rsidRPr="00CD3B5A">
        <w:rPr>
          <w:rFonts w:ascii="Times New Roman" w:hAnsi="Times New Roman" w:cs="Times New Roman"/>
          <w:i/>
          <w:sz w:val="20"/>
          <w:szCs w:val="20"/>
        </w:rPr>
        <w:t xml:space="preserve"> &amp; Riset </w:t>
      </w:r>
      <w:proofErr w:type="spellStart"/>
      <w:r w:rsidRPr="00CD3B5A">
        <w:rPr>
          <w:rFonts w:ascii="Times New Roman" w:hAnsi="Times New Roman" w:cs="Times New Roman"/>
          <w:i/>
          <w:sz w:val="20"/>
          <w:szCs w:val="20"/>
        </w:rPr>
        <w:t>Manajemen</w:t>
      </w:r>
      <w:proofErr w:type="spellEnd"/>
      <w:r w:rsidRPr="00CD3B5A">
        <w:rPr>
          <w:rFonts w:ascii="Times New Roman" w:hAnsi="Times New Roman" w:cs="Times New Roman"/>
          <w:sz w:val="20"/>
          <w:szCs w:val="20"/>
        </w:rPr>
        <w:t xml:space="preserve">, </w:t>
      </w:r>
      <w:r w:rsidRPr="00CD3B5A">
        <w:rPr>
          <w:rFonts w:ascii="Times New Roman" w:hAnsi="Times New Roman" w:cs="Times New Roman"/>
          <w:i/>
          <w:sz w:val="20"/>
          <w:szCs w:val="20"/>
        </w:rPr>
        <w:t>9</w:t>
      </w:r>
      <w:r w:rsidRPr="00CD3B5A">
        <w:rPr>
          <w:rFonts w:ascii="Times New Roman" w:hAnsi="Times New Roman" w:cs="Times New Roman"/>
          <w:sz w:val="20"/>
          <w:szCs w:val="20"/>
        </w:rPr>
        <w:t>(11), 1–</w:t>
      </w:r>
      <w:r w:rsidRPr="00CD3B5A">
        <w:rPr>
          <w:rFonts w:ascii="Times New Roman" w:hAnsi="Times New Roman" w:cs="Times New Roman"/>
          <w:spacing w:val="-4"/>
          <w:sz w:val="20"/>
          <w:szCs w:val="20"/>
        </w:rPr>
        <w:t>12.</w:t>
      </w:r>
    </w:p>
    <w:sectPr w:rsidR="005A4CCB" w:rsidRPr="00CD3B5A" w:rsidSect="00323A84">
      <w:headerReference w:type="default" r:id="rId16"/>
      <w:footerReference w:type="default" r:id="rId17"/>
      <w:pgSz w:w="11906" w:h="16838"/>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53A2" w14:textId="77777777" w:rsidR="00A92EC8" w:rsidRDefault="00A92EC8" w:rsidP="009E6E98">
      <w:pPr>
        <w:spacing w:after="0" w:line="240" w:lineRule="auto"/>
      </w:pPr>
      <w:r>
        <w:separator/>
      </w:r>
    </w:p>
  </w:endnote>
  <w:endnote w:type="continuationSeparator" w:id="0">
    <w:p w14:paraId="3508E4C9" w14:textId="77777777" w:rsidR="00A92EC8" w:rsidRDefault="00A92EC8" w:rsidP="009E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020035"/>
      <w:docPartObj>
        <w:docPartGallery w:val="Page Numbers (Bottom of Page)"/>
        <w:docPartUnique/>
      </w:docPartObj>
    </w:sdtPr>
    <w:sdtEndPr>
      <w:rPr>
        <w:noProof/>
      </w:rPr>
    </w:sdtEndPr>
    <w:sdtContent>
      <w:p w14:paraId="5CEB1096" w14:textId="5594F692" w:rsidR="002B597C" w:rsidRDefault="002B597C">
        <w:pPr>
          <w:pStyle w:val="Footer"/>
          <w:jc w:val="right"/>
        </w:pPr>
        <w:r w:rsidRPr="009952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8C90FD4" wp14:editId="751ABBDE">
                  <wp:simplePos x="0" y="0"/>
                  <wp:positionH relativeFrom="margin">
                    <wp:posOffset>-106680</wp:posOffset>
                  </wp:positionH>
                  <wp:positionV relativeFrom="paragraph">
                    <wp:posOffset>2540</wp:posOffset>
                  </wp:positionV>
                  <wp:extent cx="329946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329946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4BC411" w14:textId="4268E986" w:rsidR="002B597C" w:rsidRPr="006502AF" w:rsidRDefault="00323A84" w:rsidP="002B597C">
                              <w:pPr>
                                <w:rPr>
                                  <w:rFonts w:ascii="Monotype Corsiva" w:hAnsi="Monotype Corsiva"/>
                                  <w:i/>
                                  <w:iCs/>
                                  <w:lang w:val="nn-NO"/>
                                </w:rPr>
                              </w:pPr>
                              <w:r>
                                <w:rPr>
                                  <w:rFonts w:ascii="Monotype Corsiva" w:hAnsi="Monotype Corsiva" w:cs="Times New Roman"/>
                                  <w:lang w:val="nn-NO"/>
                                </w:rPr>
                                <w:t xml:space="preserve">I Made Umbu Novembri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90FD4" id="_x0000_t202" coordsize="21600,21600" o:spt="202" path="m,l,21600r21600,l21600,xe">
                  <v:stroke joinstyle="miter"/>
                  <v:path gradientshapeok="t" o:connecttype="rect"/>
                </v:shapetype>
                <v:shape id="Text Box 1" o:spid="_x0000_s1029" type="#_x0000_t202" style="position:absolute;left:0;text-align:left;margin-left:-8.4pt;margin-top:.2pt;width:259.8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" filled="f" stroked="f">
                  <v:textbox>
                    <w:txbxContent>
                      <w:p w14:paraId="304BC411" w14:textId="4268E986" w:rsidR="002B597C" w:rsidRPr="006502AF" w:rsidRDefault="00323A84" w:rsidP="002B597C">
                        <w:pPr>
                          <w:rPr>
                            <w:rFonts w:ascii="Monotype Corsiva" w:hAnsi="Monotype Corsiva"/>
                            <w:i/>
                            <w:iCs/>
                            <w:lang w:val="nn-NO"/>
                          </w:rPr>
                        </w:pPr>
                        <w:r>
                          <w:rPr>
                            <w:rFonts w:ascii="Monotype Corsiva" w:hAnsi="Monotype Corsiva" w:cs="Times New Roman"/>
                            <w:lang w:val="nn-NO"/>
                          </w:rPr>
                          <w:t xml:space="preserve">I Made Umbu Novembri </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B2A392C" w14:textId="5C91847F" w:rsidR="002B597C" w:rsidRDefault="002B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1170" w14:textId="77777777" w:rsidR="00A92EC8" w:rsidRDefault="00A92EC8" w:rsidP="009E6E98">
      <w:pPr>
        <w:spacing w:after="0" w:line="240" w:lineRule="auto"/>
      </w:pPr>
      <w:r>
        <w:separator/>
      </w:r>
    </w:p>
  </w:footnote>
  <w:footnote w:type="continuationSeparator" w:id="0">
    <w:p w14:paraId="28A9B3D2" w14:textId="77777777" w:rsidR="00A92EC8" w:rsidRDefault="00A92EC8" w:rsidP="009E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D246" w14:textId="0982C8C9" w:rsidR="009E6E98" w:rsidRDefault="009E6E98" w:rsidP="009E6E98">
    <w:pPr>
      <w:pStyle w:val="Header"/>
      <w:jc w:val="center"/>
    </w:pPr>
    <w:r>
      <w:rPr>
        <w:noProof/>
      </w:rPr>
      <mc:AlternateContent>
        <mc:Choice Requires="wps">
          <w:drawing>
            <wp:anchor distT="0" distB="0" distL="0" distR="0" simplePos="0" relativeHeight="251659264" behindDoc="1" locked="0" layoutInCell="1" allowOverlap="1" wp14:anchorId="795D6B82" wp14:editId="0FF245AD">
              <wp:simplePos x="0" y="0"/>
              <wp:positionH relativeFrom="margin">
                <wp:posOffset>0</wp:posOffset>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71F3CA49" w14:textId="11BA8A8C" w:rsidR="009E6E98" w:rsidRPr="00E36096" w:rsidRDefault="009E6E98" w:rsidP="009E6E98">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0093523B">
                            <w:rPr>
                              <w:rFonts w:ascii="Academy Engraved LET" w:hAnsi="Academy Engraved LET"/>
                              <w:color w:val="538135" w:themeColor="accent6" w:themeShade="BF"/>
                              <w:sz w:val="24"/>
                              <w:szCs w:val="24"/>
                            </w:rPr>
                            <w:t xml:space="preserve">April </w:t>
                          </w:r>
                          <w:r w:rsidRPr="00E36096">
                            <w:rPr>
                              <w:rFonts w:ascii="Academy Engraved LET" w:hAnsi="Academy Engraved LET"/>
                              <w:color w:val="538135" w:themeColor="accent6" w:themeShade="BF"/>
                              <w:sz w:val="24"/>
                              <w:szCs w:val="24"/>
                            </w:rPr>
                            <w:t>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F35086">
                            <w:rPr>
                              <w:rFonts w:ascii="Academy Engraved LET" w:hAnsi="Academy Engraved LET"/>
                              <w:color w:val="538135" w:themeColor="accent6" w:themeShade="BF"/>
                              <w:spacing w:val="-4"/>
                              <w:sz w:val="24"/>
                              <w:szCs w:val="24"/>
                            </w:rPr>
                            <w:t>5</w:t>
                          </w:r>
                        </w:p>
                        <w:p w14:paraId="30A452DF" w14:textId="77777777" w:rsidR="009E6E98" w:rsidRPr="0029602D" w:rsidRDefault="009E6E98" w:rsidP="009E6E98">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5D6B82" id="_x0000_t202" coordsize="21600,21600" o:spt="202" path="m,l,21600r21600,l21600,xe">
              <v:stroke joinstyle="miter"/>
              <v:path gradientshapeok="t" o:connecttype="rect"/>
            </v:shapetype>
            <v:shape id="Textbox 1" o:spid="_x0000_s1028" type="#_x0000_t202" style="position:absolute;left:0;text-align:left;margin-left:0;margin-top:35.35pt;width:460.5pt;height:13.3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71F3CA49" w14:textId="11BA8A8C" w:rsidR="009E6E98" w:rsidRPr="00E36096" w:rsidRDefault="009E6E98" w:rsidP="009E6E98">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1.</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3</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0093523B">
                      <w:rPr>
                        <w:rFonts w:ascii="Academy Engraved LET" w:hAnsi="Academy Engraved LET"/>
                        <w:color w:val="538135" w:themeColor="accent6" w:themeShade="BF"/>
                        <w:sz w:val="24"/>
                        <w:szCs w:val="24"/>
                      </w:rPr>
                      <w:t xml:space="preserve">April </w:t>
                    </w:r>
                    <w:r w:rsidRPr="00E36096">
                      <w:rPr>
                        <w:rFonts w:ascii="Academy Engraved LET" w:hAnsi="Academy Engraved LET"/>
                        <w:color w:val="538135" w:themeColor="accent6" w:themeShade="BF"/>
                        <w:sz w:val="24"/>
                        <w:szCs w:val="24"/>
                      </w:rPr>
                      <w:t>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sidR="00F35086">
                      <w:rPr>
                        <w:rFonts w:ascii="Academy Engraved LET" w:hAnsi="Academy Engraved LET"/>
                        <w:color w:val="538135" w:themeColor="accent6" w:themeShade="BF"/>
                        <w:spacing w:val="-4"/>
                        <w:sz w:val="24"/>
                        <w:szCs w:val="24"/>
                      </w:rPr>
                      <w:t>5</w:t>
                    </w:r>
                  </w:p>
                  <w:p w14:paraId="30A452DF" w14:textId="77777777" w:rsidR="009E6E98" w:rsidRPr="0029602D" w:rsidRDefault="009E6E98" w:rsidP="009E6E98">
                    <w:pPr>
                      <w:spacing w:line="233" w:lineRule="exact"/>
                      <w:ind w:left="20"/>
                      <w:jc w:val="center"/>
                      <w:rPr>
                        <w:rFonts w:ascii="Garamond" w:hAnsi="Garamond"/>
                        <w:sz w:val="24"/>
                        <w:szCs w:val="24"/>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5C"/>
    <w:multiLevelType w:val="hybridMultilevel"/>
    <w:tmpl w:val="A9E8C6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063EB1"/>
    <w:multiLevelType w:val="multilevel"/>
    <w:tmpl w:val="815286C2"/>
    <w:lvl w:ilvl="0">
      <w:start w:val="1"/>
      <w:numFmt w:val="decimal"/>
      <w:lvlText w:val="%1."/>
      <w:lvlJc w:val="left"/>
      <w:pPr>
        <w:ind w:left="360" w:hanging="360"/>
      </w:pPr>
      <w:rPr>
        <w:rFonts w:hint="default"/>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2D77ED2"/>
    <w:multiLevelType w:val="hybridMultilevel"/>
    <w:tmpl w:val="A52275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AF328F"/>
    <w:multiLevelType w:val="multilevel"/>
    <w:tmpl w:val="A9C6A5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iCs/>
        <w:sz w:val="23"/>
        <w:szCs w:val="23"/>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4C52DC9"/>
    <w:multiLevelType w:val="hybridMultilevel"/>
    <w:tmpl w:val="05E0C6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DA0551B"/>
    <w:multiLevelType w:val="hybridMultilevel"/>
    <w:tmpl w:val="2664107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621889"/>
    <w:multiLevelType w:val="hybridMultilevel"/>
    <w:tmpl w:val="C87CE8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A4BF0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2777231">
    <w:abstractNumId w:val="3"/>
  </w:num>
  <w:num w:numId="2" w16cid:durableId="990254299">
    <w:abstractNumId w:val="7"/>
  </w:num>
  <w:num w:numId="3" w16cid:durableId="1405108754">
    <w:abstractNumId w:val="6"/>
  </w:num>
  <w:num w:numId="4" w16cid:durableId="1624768728">
    <w:abstractNumId w:val="4"/>
  </w:num>
  <w:num w:numId="5" w16cid:durableId="944581693">
    <w:abstractNumId w:val="2"/>
  </w:num>
  <w:num w:numId="6" w16cid:durableId="470101347">
    <w:abstractNumId w:val="1"/>
  </w:num>
  <w:num w:numId="7" w16cid:durableId="1402288583">
    <w:abstractNumId w:val="0"/>
  </w:num>
  <w:num w:numId="8" w16cid:durableId="1932086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B0"/>
    <w:rsid w:val="00003D68"/>
    <w:rsid w:val="00065583"/>
    <w:rsid w:val="001B0770"/>
    <w:rsid w:val="001B61AC"/>
    <w:rsid w:val="002B597C"/>
    <w:rsid w:val="00323A84"/>
    <w:rsid w:val="00343A19"/>
    <w:rsid w:val="0036284A"/>
    <w:rsid w:val="00396282"/>
    <w:rsid w:val="003B555F"/>
    <w:rsid w:val="003C56BD"/>
    <w:rsid w:val="00425F58"/>
    <w:rsid w:val="004F1051"/>
    <w:rsid w:val="00522A41"/>
    <w:rsid w:val="005A4CCB"/>
    <w:rsid w:val="005E3FF5"/>
    <w:rsid w:val="005F7E17"/>
    <w:rsid w:val="006002F1"/>
    <w:rsid w:val="0072005E"/>
    <w:rsid w:val="008423E7"/>
    <w:rsid w:val="008B3B39"/>
    <w:rsid w:val="008B543F"/>
    <w:rsid w:val="008D0871"/>
    <w:rsid w:val="0093523B"/>
    <w:rsid w:val="009A7D55"/>
    <w:rsid w:val="009E6E98"/>
    <w:rsid w:val="00A1057F"/>
    <w:rsid w:val="00A92EC8"/>
    <w:rsid w:val="00AA4DA7"/>
    <w:rsid w:val="00AC56E3"/>
    <w:rsid w:val="00B02C86"/>
    <w:rsid w:val="00B27BD2"/>
    <w:rsid w:val="00BB6E53"/>
    <w:rsid w:val="00C21BB0"/>
    <w:rsid w:val="00CC2678"/>
    <w:rsid w:val="00CD3B5A"/>
    <w:rsid w:val="00CE63D7"/>
    <w:rsid w:val="00D314FE"/>
    <w:rsid w:val="00E03C2E"/>
    <w:rsid w:val="00E2348A"/>
    <w:rsid w:val="00EB48A7"/>
    <w:rsid w:val="00ED2DD8"/>
    <w:rsid w:val="00F35086"/>
    <w:rsid w:val="00F874D0"/>
    <w:rsid w:val="00FB08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7ACB"/>
  <w15:chartTrackingRefBased/>
  <w15:docId w15:val="{110D78D5-9C16-4105-A765-5DF3B607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BB0"/>
    <w:rPr>
      <w:rFonts w:eastAsiaTheme="majorEastAsia" w:cstheme="majorBidi"/>
      <w:color w:val="272727" w:themeColor="text1" w:themeTint="D8"/>
    </w:rPr>
  </w:style>
  <w:style w:type="paragraph" w:styleId="Title">
    <w:name w:val="Title"/>
    <w:basedOn w:val="Normal"/>
    <w:next w:val="Normal"/>
    <w:link w:val="TitleChar"/>
    <w:uiPriority w:val="10"/>
    <w:qFormat/>
    <w:rsid w:val="00C2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BB0"/>
    <w:pPr>
      <w:spacing w:before="160"/>
      <w:jc w:val="center"/>
    </w:pPr>
    <w:rPr>
      <w:i/>
      <w:iCs/>
      <w:color w:val="404040" w:themeColor="text1" w:themeTint="BF"/>
    </w:rPr>
  </w:style>
  <w:style w:type="character" w:customStyle="1" w:styleId="QuoteChar">
    <w:name w:val="Quote Char"/>
    <w:basedOn w:val="DefaultParagraphFont"/>
    <w:link w:val="Quote"/>
    <w:uiPriority w:val="29"/>
    <w:rsid w:val="00C21BB0"/>
    <w:rPr>
      <w:i/>
      <w:iCs/>
      <w:color w:val="404040" w:themeColor="text1" w:themeTint="BF"/>
    </w:rPr>
  </w:style>
  <w:style w:type="paragraph" w:styleId="ListParagraph">
    <w:name w:val="List Paragraph"/>
    <w:basedOn w:val="Normal"/>
    <w:uiPriority w:val="34"/>
    <w:qFormat/>
    <w:rsid w:val="00C21BB0"/>
    <w:pPr>
      <w:ind w:left="720"/>
      <w:contextualSpacing/>
    </w:pPr>
  </w:style>
  <w:style w:type="character" w:styleId="IntenseEmphasis">
    <w:name w:val="Intense Emphasis"/>
    <w:basedOn w:val="DefaultParagraphFont"/>
    <w:uiPriority w:val="21"/>
    <w:qFormat/>
    <w:rsid w:val="00C21BB0"/>
    <w:rPr>
      <w:i/>
      <w:iCs/>
      <w:color w:val="2F5496" w:themeColor="accent1" w:themeShade="BF"/>
    </w:rPr>
  </w:style>
  <w:style w:type="paragraph" w:styleId="IntenseQuote">
    <w:name w:val="Intense Quote"/>
    <w:basedOn w:val="Normal"/>
    <w:next w:val="Normal"/>
    <w:link w:val="IntenseQuoteChar"/>
    <w:uiPriority w:val="30"/>
    <w:qFormat/>
    <w:rsid w:val="00C21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BB0"/>
    <w:rPr>
      <w:i/>
      <w:iCs/>
      <w:color w:val="2F5496" w:themeColor="accent1" w:themeShade="BF"/>
    </w:rPr>
  </w:style>
  <w:style w:type="character" w:styleId="IntenseReference">
    <w:name w:val="Intense Reference"/>
    <w:basedOn w:val="DefaultParagraphFont"/>
    <w:uiPriority w:val="32"/>
    <w:qFormat/>
    <w:rsid w:val="00C21BB0"/>
    <w:rPr>
      <w:b/>
      <w:bCs/>
      <w:smallCaps/>
      <w:color w:val="2F5496" w:themeColor="accent1" w:themeShade="BF"/>
      <w:spacing w:val="5"/>
    </w:rPr>
  </w:style>
  <w:style w:type="character" w:styleId="Hyperlink">
    <w:name w:val="Hyperlink"/>
    <w:basedOn w:val="DefaultParagraphFont"/>
    <w:uiPriority w:val="99"/>
    <w:unhideWhenUsed/>
    <w:rsid w:val="00343A19"/>
    <w:rPr>
      <w:color w:val="0563C1" w:themeColor="hyperlink"/>
      <w:u w:val="single"/>
    </w:rPr>
  </w:style>
  <w:style w:type="character" w:styleId="UnresolvedMention">
    <w:name w:val="Unresolved Mention"/>
    <w:basedOn w:val="DefaultParagraphFont"/>
    <w:uiPriority w:val="99"/>
    <w:semiHidden/>
    <w:unhideWhenUsed/>
    <w:rsid w:val="00343A19"/>
    <w:rPr>
      <w:color w:val="605E5C"/>
      <w:shd w:val="clear" w:color="auto" w:fill="E1DFDD"/>
    </w:rPr>
  </w:style>
  <w:style w:type="paragraph" w:customStyle="1" w:styleId="TableParagraph">
    <w:name w:val="Table Paragraph"/>
    <w:basedOn w:val="Normal"/>
    <w:uiPriority w:val="1"/>
    <w:qFormat/>
    <w:rsid w:val="00FB08E6"/>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065583"/>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065583"/>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9E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E98"/>
  </w:style>
  <w:style w:type="paragraph" w:styleId="Footer">
    <w:name w:val="footer"/>
    <w:basedOn w:val="Normal"/>
    <w:link w:val="FooterChar"/>
    <w:uiPriority w:val="99"/>
    <w:unhideWhenUsed/>
    <w:rsid w:val="009E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E98"/>
  </w:style>
  <w:style w:type="paragraph" w:styleId="NoSpacing">
    <w:name w:val="No Spacing"/>
    <w:uiPriority w:val="1"/>
    <w:qFormat/>
    <w:rsid w:val="009E6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oofinance.com" TargetMode="External"/><Relationship Id="rId13" Type="http://schemas.openxmlformats.org/officeDocument/2006/relationships/hyperlink" Target="https://doi.org/10.32497/akunbisnis.v4i2.31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adeumbunovembri@gmail.com" TargetMode="External"/><Relationship Id="rId12" Type="http://schemas.openxmlformats.org/officeDocument/2006/relationships/hyperlink" Target="http://jurnalmahasiswa.stiesia.ac.id/index.php/jira/article/view/3810/382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598/manis.5.1.1-13" TargetMode="External"/><Relationship Id="rId5" Type="http://schemas.openxmlformats.org/officeDocument/2006/relationships/footnotes" Target="footnotes.xml"/><Relationship Id="rId15" Type="http://schemas.openxmlformats.org/officeDocument/2006/relationships/hyperlink" Target="https://doi.org/10.32662/gaj.v5i1.1879" TargetMode="External"/><Relationship Id="rId10" Type="http://schemas.openxmlformats.org/officeDocument/2006/relationships/hyperlink" Target="https://doi.org/10.31539/jomb.v4i2.45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059/jseb.v10i1.1120" TargetMode="External"/><Relationship Id="rId14" Type="http://schemas.openxmlformats.org/officeDocument/2006/relationships/hyperlink" Target="https://doi.org/10.35794/emba.v11i1.46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10</cp:revision>
  <dcterms:created xsi:type="dcterms:W3CDTF">2026-04-24T12:37:00Z</dcterms:created>
  <dcterms:modified xsi:type="dcterms:W3CDTF">2026-05-01T04:49:00Z</dcterms:modified>
</cp:coreProperties>
</file>